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41" w:rsidRPr="00AB70FD" w:rsidRDefault="00B57D41" w:rsidP="00B57D41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AB70FD">
        <w:rPr>
          <w:rFonts w:ascii="Times New Roman" w:hAnsi="Times New Roman"/>
          <w:b/>
          <w:noProof/>
        </w:rPr>
        <w:t>PREFEITURA MUNICIPAL DE SÃO JOAQUIM - SANTA CATARINA</w:t>
      </w:r>
    </w:p>
    <w:p w:rsidR="00B57D41" w:rsidRPr="00AB70FD" w:rsidRDefault="00B57D41" w:rsidP="00B57D41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p w:rsidR="00B57D41" w:rsidRPr="00AB70FD" w:rsidRDefault="00B57D41" w:rsidP="00B57D41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AB70FD">
        <w:rPr>
          <w:rFonts w:ascii="Times New Roman" w:hAnsi="Times New Roman"/>
          <w:b/>
          <w:noProof/>
        </w:rPr>
        <w:t>ATO SUSPENSÃO</w:t>
      </w: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  <w:b/>
        </w:rPr>
      </w:pPr>
      <w:r w:rsidRPr="00AB70FD">
        <w:rPr>
          <w:rFonts w:ascii="Times New Roman" w:hAnsi="Times New Roman"/>
        </w:rPr>
        <w:t>A Prefeitura Municipal de São Joaquim, SC, COMUNICA q</w:t>
      </w:r>
      <w:r w:rsidR="00FB7125" w:rsidRPr="00AB70FD">
        <w:rPr>
          <w:rFonts w:ascii="Times New Roman" w:hAnsi="Times New Roman"/>
        </w:rPr>
        <w:t xml:space="preserve">ue está </w:t>
      </w:r>
      <w:r w:rsidR="00FB7125" w:rsidRPr="00AB70FD">
        <w:rPr>
          <w:rFonts w:ascii="Times New Roman" w:hAnsi="Times New Roman"/>
          <w:b/>
        </w:rPr>
        <w:t>SUSPENSO</w:t>
      </w:r>
      <w:r w:rsidR="00FB7125" w:rsidRPr="00AB70FD">
        <w:rPr>
          <w:rFonts w:ascii="Times New Roman" w:hAnsi="Times New Roman"/>
        </w:rPr>
        <w:t xml:space="preserve"> </w:t>
      </w:r>
      <w:r w:rsidR="005614F8">
        <w:rPr>
          <w:rFonts w:ascii="Times New Roman" w:hAnsi="Times New Roman"/>
        </w:rPr>
        <w:t>a</w:t>
      </w:r>
      <w:r w:rsidR="00FB7125" w:rsidRPr="00AB70FD">
        <w:rPr>
          <w:rFonts w:ascii="Times New Roman" w:hAnsi="Times New Roman"/>
        </w:rPr>
        <w:t xml:space="preserve"> </w:t>
      </w:r>
      <w:r w:rsidR="005614F8">
        <w:rPr>
          <w:rFonts w:ascii="Times New Roman" w:hAnsi="Times New Roman"/>
        </w:rPr>
        <w:t>Tomada de Preços</w:t>
      </w:r>
      <w:r w:rsidR="00FB7125" w:rsidRPr="00AB70FD">
        <w:rPr>
          <w:rFonts w:ascii="Times New Roman" w:hAnsi="Times New Roman"/>
        </w:rPr>
        <w:t xml:space="preserve"> nº </w:t>
      </w:r>
      <w:r w:rsidR="005614F8">
        <w:rPr>
          <w:rFonts w:ascii="Times New Roman" w:hAnsi="Times New Roman"/>
        </w:rPr>
        <w:t>05</w:t>
      </w:r>
      <w:r w:rsidR="00AB70FD" w:rsidRPr="00AB70FD">
        <w:rPr>
          <w:rFonts w:ascii="Times New Roman" w:hAnsi="Times New Roman"/>
        </w:rPr>
        <w:t>/2021</w:t>
      </w:r>
      <w:r w:rsidR="00E46FEA" w:rsidRPr="00AB70FD">
        <w:rPr>
          <w:rFonts w:ascii="Times New Roman" w:hAnsi="Times New Roman"/>
        </w:rPr>
        <w:t xml:space="preserve"> </w:t>
      </w:r>
      <w:r w:rsidRPr="00AB70FD">
        <w:rPr>
          <w:rFonts w:ascii="Times New Roman" w:hAnsi="Times New Roman"/>
          <w:b/>
        </w:rPr>
        <w:t xml:space="preserve">(objeto: </w:t>
      </w:r>
      <w:r w:rsidR="005614F8" w:rsidRPr="005614F8">
        <w:rPr>
          <w:rFonts w:ascii="Times New Roman" w:hAnsi="Times New Roman"/>
          <w:b/>
          <w:color w:val="333333"/>
        </w:rPr>
        <w:t>Contratação de Empresa Especializada em Elaborar Projeto Executivo e Orçamento de Pavimentação Asfáltica com suas Obras de Arte</w:t>
      </w:r>
      <w:r w:rsidR="00B15AE6" w:rsidRPr="00AB70FD">
        <w:rPr>
          <w:rFonts w:ascii="Times New Roman" w:hAnsi="Times New Roman"/>
          <w:b/>
        </w:rPr>
        <w:t>.</w:t>
      </w:r>
      <w:r w:rsidRPr="00AB70FD">
        <w:rPr>
          <w:rFonts w:ascii="Times New Roman" w:hAnsi="Times New Roman"/>
          <w:b/>
        </w:rPr>
        <w:t>)</w:t>
      </w:r>
      <w:r w:rsidRPr="00AB70FD">
        <w:rPr>
          <w:rFonts w:ascii="Times New Roman" w:hAnsi="Times New Roman"/>
        </w:rPr>
        <w:t xml:space="preserve"> - Proc</w:t>
      </w:r>
      <w:r w:rsidR="005835DE" w:rsidRPr="00AB70FD">
        <w:rPr>
          <w:rFonts w:ascii="Times New Roman" w:hAnsi="Times New Roman"/>
        </w:rPr>
        <w:t xml:space="preserve">esso n.º </w:t>
      </w:r>
      <w:r w:rsidR="005614F8">
        <w:rPr>
          <w:rFonts w:ascii="Times New Roman" w:hAnsi="Times New Roman"/>
        </w:rPr>
        <w:t>53</w:t>
      </w:r>
      <w:bookmarkStart w:id="0" w:name="_GoBack"/>
      <w:bookmarkEnd w:id="0"/>
      <w:r w:rsidR="00AB70FD" w:rsidRPr="00AB70FD">
        <w:rPr>
          <w:rFonts w:ascii="Times New Roman" w:hAnsi="Times New Roman"/>
        </w:rPr>
        <w:t>/2021</w:t>
      </w:r>
      <w:r w:rsidR="005835DE" w:rsidRPr="00AB70FD">
        <w:rPr>
          <w:rFonts w:ascii="Times New Roman" w:hAnsi="Times New Roman"/>
        </w:rPr>
        <w:t xml:space="preserve"> para análise</w:t>
      </w:r>
      <w:r w:rsidRPr="00AB70FD">
        <w:rPr>
          <w:rFonts w:ascii="Times New Roman" w:hAnsi="Times New Roman"/>
        </w:rPr>
        <w:t xml:space="preserve"> e melhor defi</w:t>
      </w:r>
      <w:r w:rsidR="00AB70FD" w:rsidRPr="00AB70FD">
        <w:rPr>
          <w:rFonts w:ascii="Times New Roman" w:hAnsi="Times New Roman"/>
        </w:rPr>
        <w:t>nição dos itens</w:t>
      </w:r>
      <w:r w:rsidRPr="00AB70FD">
        <w:rPr>
          <w:rFonts w:ascii="Times New Roman" w:hAnsi="Times New Roman"/>
        </w:rPr>
        <w:t>. A nova data do certame será informada através dos mesmos meios de divulgação utilizados anteriormente. Outras informações poderão ser obtidas no Dep. de Compras no prédio da Prefeitura, horário de expedi</w:t>
      </w:r>
      <w:r w:rsidR="00D4269F" w:rsidRPr="00AB70FD">
        <w:rPr>
          <w:rFonts w:ascii="Times New Roman" w:hAnsi="Times New Roman"/>
        </w:rPr>
        <w:t>ente (49)3233-646</w:t>
      </w:r>
      <w:r w:rsidRPr="00AB70FD">
        <w:rPr>
          <w:rFonts w:ascii="Times New Roman" w:hAnsi="Times New Roman"/>
        </w:rPr>
        <w:t>6</w:t>
      </w:r>
      <w:r w:rsidR="005835DE" w:rsidRPr="00AB70FD">
        <w:rPr>
          <w:rFonts w:ascii="Times New Roman" w:hAnsi="Times New Roman"/>
        </w:rPr>
        <w:t xml:space="preserve"> </w:t>
      </w:r>
      <w:r w:rsidRPr="00AB70FD">
        <w:rPr>
          <w:rFonts w:ascii="Times New Roman" w:hAnsi="Times New Roman"/>
        </w:rPr>
        <w:t>ou através de e-mail pmsj_licitacao@hotmail.com.br</w:t>
      </w:r>
      <w:r w:rsidRPr="00AB70FD">
        <w:rPr>
          <w:rFonts w:ascii="Times New Roman" w:hAnsi="Times New Roman"/>
          <w:b/>
        </w:rPr>
        <w:t>.</w:t>
      </w: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</w:rPr>
      </w:pPr>
    </w:p>
    <w:p w:rsidR="00B57D41" w:rsidRPr="00AB70FD" w:rsidRDefault="00AB70FD" w:rsidP="006C2A4E">
      <w:pPr>
        <w:spacing w:after="0" w:line="240" w:lineRule="auto"/>
        <w:jc w:val="right"/>
        <w:rPr>
          <w:rFonts w:ascii="Times New Roman" w:hAnsi="Times New Roman"/>
        </w:rPr>
      </w:pPr>
      <w:r w:rsidRPr="00AB70FD">
        <w:rPr>
          <w:rFonts w:ascii="Times New Roman" w:hAnsi="Times New Roman"/>
        </w:rPr>
        <w:t xml:space="preserve">São Joaquim SC, </w:t>
      </w:r>
      <w:r w:rsidR="005614F8">
        <w:rPr>
          <w:rFonts w:ascii="Times New Roman" w:hAnsi="Times New Roman"/>
        </w:rPr>
        <w:t>20 de agosto</w:t>
      </w:r>
      <w:r w:rsidRPr="00AB70FD">
        <w:rPr>
          <w:rFonts w:ascii="Times New Roman" w:hAnsi="Times New Roman"/>
        </w:rPr>
        <w:t xml:space="preserve"> de </w:t>
      </w:r>
      <w:proofErr w:type="gramStart"/>
      <w:r w:rsidRPr="00AB70FD">
        <w:rPr>
          <w:rFonts w:ascii="Times New Roman" w:hAnsi="Times New Roman"/>
        </w:rPr>
        <w:t>2021</w:t>
      </w:r>
      <w:proofErr w:type="gramEnd"/>
    </w:p>
    <w:p w:rsidR="006C2A4E" w:rsidRPr="00AB70FD" w:rsidRDefault="006C2A4E" w:rsidP="006C2A4E">
      <w:pPr>
        <w:spacing w:after="0" w:line="240" w:lineRule="auto"/>
        <w:jc w:val="right"/>
        <w:rPr>
          <w:rFonts w:ascii="Times New Roman" w:hAnsi="Times New Roman"/>
        </w:rPr>
      </w:pPr>
    </w:p>
    <w:p w:rsidR="006C2A4E" w:rsidRPr="00AB70FD" w:rsidRDefault="006C2A4E" w:rsidP="006C2A4E">
      <w:pPr>
        <w:spacing w:after="0" w:line="240" w:lineRule="auto"/>
        <w:jc w:val="right"/>
        <w:rPr>
          <w:rFonts w:ascii="Times New Roman" w:hAnsi="Times New Roman"/>
        </w:rPr>
      </w:pP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B57D41" w:rsidRPr="00AB70FD" w:rsidRDefault="00B57D41" w:rsidP="00B15AE6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AB70FD">
        <w:rPr>
          <w:rFonts w:ascii="Times New Roman" w:hAnsi="Times New Roman"/>
          <w:noProof/>
        </w:rPr>
        <w:t xml:space="preserve">Lucas </w:t>
      </w:r>
      <w:r w:rsidR="00B15AE6" w:rsidRPr="00AB70FD">
        <w:rPr>
          <w:rFonts w:ascii="Times New Roman" w:hAnsi="Times New Roman"/>
          <w:noProof/>
        </w:rPr>
        <w:t xml:space="preserve">da </w:t>
      </w:r>
      <w:r w:rsidRPr="00AB70FD">
        <w:rPr>
          <w:rFonts w:ascii="Times New Roman" w:hAnsi="Times New Roman"/>
          <w:noProof/>
        </w:rPr>
        <w:t>Silva</w:t>
      </w:r>
    </w:p>
    <w:p w:rsidR="00B57D41" w:rsidRPr="00AB70FD" w:rsidRDefault="00B57D41" w:rsidP="00B15AE6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AB70FD">
        <w:rPr>
          <w:rFonts w:ascii="Times New Roman" w:hAnsi="Times New Roman"/>
          <w:noProof/>
        </w:rPr>
        <w:t>Diretor de Compras</w:t>
      </w:r>
    </w:p>
    <w:p w:rsidR="004A238E" w:rsidRPr="00AB70FD" w:rsidRDefault="004A238E">
      <w:pPr>
        <w:rPr>
          <w:rFonts w:ascii="Times New Roman" w:hAnsi="Times New Roman"/>
        </w:rPr>
      </w:pPr>
    </w:p>
    <w:p w:rsidR="00B15AE6" w:rsidRPr="00AB70FD" w:rsidRDefault="00B15AE6">
      <w:pPr>
        <w:rPr>
          <w:rFonts w:ascii="Times New Roman" w:hAnsi="Times New Roman"/>
        </w:rPr>
      </w:pPr>
    </w:p>
    <w:sectPr w:rsidR="00B15AE6" w:rsidRPr="00AB70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4E" w:rsidRDefault="006C2A4E" w:rsidP="006C2A4E">
      <w:pPr>
        <w:spacing w:after="0" w:line="240" w:lineRule="auto"/>
      </w:pPr>
      <w:r>
        <w:separator/>
      </w:r>
    </w:p>
  </w:endnote>
  <w:endnote w:type="continuationSeparator" w:id="0">
    <w:p w:rsidR="006C2A4E" w:rsidRDefault="006C2A4E" w:rsidP="006C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4E" w:rsidRDefault="006C2A4E">
    <w:pPr>
      <w:pStyle w:val="Rodap"/>
    </w:pPr>
    <w:r>
      <w:t xml:space="preserve">                       </w:t>
    </w:r>
    <w:r>
      <w:rPr>
        <w:noProof/>
        <w:lang w:eastAsia="pt-BR"/>
      </w:rPr>
      <w:drawing>
        <wp:inline distT="0" distB="0" distL="0" distR="0" wp14:anchorId="449BA596" wp14:editId="222C4123">
          <wp:extent cx="4199861" cy="839972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96" b="28829"/>
                  <a:stretch/>
                </pic:blipFill>
                <pic:spPr bwMode="auto">
                  <a:xfrm>
                    <a:off x="0" y="0"/>
                    <a:ext cx="4212054" cy="8424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4E" w:rsidRDefault="006C2A4E" w:rsidP="006C2A4E">
      <w:pPr>
        <w:spacing w:after="0" w:line="240" w:lineRule="auto"/>
      </w:pPr>
      <w:r>
        <w:separator/>
      </w:r>
    </w:p>
  </w:footnote>
  <w:footnote w:type="continuationSeparator" w:id="0">
    <w:p w:rsidR="006C2A4E" w:rsidRDefault="006C2A4E" w:rsidP="006C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4E" w:rsidRDefault="006C2A4E" w:rsidP="006C2A4E">
    <w:pPr>
      <w:pStyle w:val="Cabealho"/>
      <w:tabs>
        <w:tab w:val="clear" w:pos="4252"/>
        <w:tab w:val="clear" w:pos="8504"/>
        <w:tab w:val="center" w:pos="4549"/>
        <w:tab w:val="left" w:pos="5408"/>
      </w:tabs>
      <w:rPr>
        <w:rFonts w:ascii="Arial Black" w:hAnsi="Arial Black"/>
      </w:rPr>
    </w:pPr>
    <w:r>
      <w:rPr>
        <w:noProof/>
        <w:lang w:eastAsia="pt-BR"/>
      </w:rPr>
      <w:drawing>
        <wp:anchor distT="0" distB="0" distL="36195" distR="71755" simplePos="0" relativeHeight="251659264" behindDoc="1" locked="0" layoutInCell="1" allowOverlap="0" wp14:anchorId="5F54C388" wp14:editId="51DE2ABF">
          <wp:simplePos x="0" y="0"/>
          <wp:positionH relativeFrom="column">
            <wp:posOffset>36195</wp:posOffset>
          </wp:positionH>
          <wp:positionV relativeFrom="paragraph">
            <wp:posOffset>18415</wp:posOffset>
          </wp:positionV>
          <wp:extent cx="886460" cy="988695"/>
          <wp:effectExtent l="0" t="0" r="8890" b="1905"/>
          <wp:wrapThrough wrapText="bothSides">
            <wp:wrapPolygon edited="0">
              <wp:start x="0" y="0"/>
              <wp:lineTo x="0" y="21225"/>
              <wp:lineTo x="21352" y="21225"/>
              <wp:lineTo x="21352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ab/>
    </w:r>
    <w:r>
      <w:rPr>
        <w:rFonts w:ascii="Arial Black" w:hAnsi="Arial Black"/>
      </w:rPr>
      <w:tab/>
    </w:r>
  </w:p>
  <w:p w:rsidR="006C2A4E" w:rsidRPr="00FB655E" w:rsidRDefault="006C2A4E" w:rsidP="006C2A4E">
    <w:pPr>
      <w:pStyle w:val="Cabealho"/>
      <w:spacing w:before="120"/>
      <w:jc w:val="center"/>
      <w:rPr>
        <w:rFonts w:ascii="Arial Black" w:hAnsi="Arial Black"/>
        <w:szCs w:val="28"/>
      </w:rPr>
    </w:pPr>
    <w:r>
      <w:rPr>
        <w:rFonts w:ascii="Arial Black" w:hAnsi="Arial Black"/>
        <w:szCs w:val="28"/>
      </w:rPr>
      <w:t>Prefeitura</w:t>
    </w:r>
    <w:r w:rsidRPr="00FB655E">
      <w:rPr>
        <w:rFonts w:ascii="Arial Black" w:hAnsi="Arial Black"/>
        <w:szCs w:val="28"/>
      </w:rPr>
      <w:t xml:space="preserve"> Municipal de São Joaquim-SC</w:t>
    </w:r>
  </w:p>
  <w:p w:rsidR="006C2A4E" w:rsidRDefault="006C2A4E" w:rsidP="006C2A4E">
    <w:pPr>
      <w:pStyle w:val="Cabealho"/>
      <w:jc w:val="center"/>
      <w:rPr>
        <w:rFonts w:ascii="Arial Black" w:hAnsi="Arial Black"/>
        <w:sz w:val="18"/>
      </w:rPr>
    </w:pPr>
    <w:r w:rsidRPr="003A6702">
      <w:rPr>
        <w:rFonts w:ascii="Arial Black" w:hAnsi="Arial Black"/>
        <w:sz w:val="18"/>
      </w:rPr>
      <w:t>CNPJ: 82.561.093/0001-98</w:t>
    </w:r>
  </w:p>
  <w:p w:rsidR="006C2A4E" w:rsidRDefault="006C2A4E" w:rsidP="006C2A4E">
    <w:pPr>
      <w:pStyle w:val="Cabealho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Secretaria Municipal de Administração</w:t>
    </w:r>
  </w:p>
  <w:p w:rsidR="006C2A4E" w:rsidRDefault="006C2A4E" w:rsidP="006C2A4E">
    <w:pPr>
      <w:pStyle w:val="Cabealho"/>
      <w:jc w:val="center"/>
    </w:pPr>
    <w:r>
      <w:rPr>
        <w:rFonts w:ascii="Arial Black" w:hAnsi="Arial Black"/>
        <w:sz w:val="18"/>
      </w:rPr>
      <w:t>Diretoria de Compras</w:t>
    </w:r>
  </w:p>
  <w:p w:rsidR="006C2A4E" w:rsidRDefault="006C2A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4"/>
    <w:rsid w:val="002C75F0"/>
    <w:rsid w:val="002D4913"/>
    <w:rsid w:val="004A238E"/>
    <w:rsid w:val="004E17E7"/>
    <w:rsid w:val="00553294"/>
    <w:rsid w:val="005614F8"/>
    <w:rsid w:val="005835DE"/>
    <w:rsid w:val="005970E8"/>
    <w:rsid w:val="006C2A4E"/>
    <w:rsid w:val="00907803"/>
    <w:rsid w:val="00AB70FD"/>
    <w:rsid w:val="00B15AE6"/>
    <w:rsid w:val="00B247FE"/>
    <w:rsid w:val="00B430A4"/>
    <w:rsid w:val="00B57D41"/>
    <w:rsid w:val="00D4269F"/>
    <w:rsid w:val="00D54F0A"/>
    <w:rsid w:val="00DF641F"/>
    <w:rsid w:val="00E46FEA"/>
    <w:rsid w:val="00F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41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5A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A4E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A4E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A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41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5A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A4E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A4E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A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Daniela Matos Pereira</cp:lastModifiedBy>
  <cp:revision>2</cp:revision>
  <cp:lastPrinted>2020-12-03T20:18:00Z</cp:lastPrinted>
  <dcterms:created xsi:type="dcterms:W3CDTF">2021-08-20T17:19:00Z</dcterms:created>
  <dcterms:modified xsi:type="dcterms:W3CDTF">2021-08-20T17:19:00Z</dcterms:modified>
</cp:coreProperties>
</file>