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7ED1D" w14:textId="77777777" w:rsidR="00730C33" w:rsidRDefault="00042905" w:rsidP="001A20EF">
      <w:bookmarkStart w:id="0" w:name="_GoBack"/>
      <w:bookmarkEnd w:id="0"/>
      <w:r>
        <w:tab/>
      </w:r>
      <w:r w:rsidR="00C91DD9">
        <w:tab/>
      </w:r>
      <w:r w:rsidR="00027547">
        <w:tab/>
      </w:r>
    </w:p>
    <w:p w14:paraId="7E506598" w14:textId="77777777" w:rsidR="00976AFE" w:rsidRPr="00730C33" w:rsidRDefault="00976AFE" w:rsidP="00976AFE">
      <w:pPr>
        <w:jc w:val="center"/>
      </w:pPr>
      <w:r w:rsidRPr="005D4090">
        <w:rPr>
          <w:b/>
        </w:rPr>
        <w:t>TERMO DE REFERÊNCIA</w:t>
      </w:r>
      <w:r w:rsidR="006B765F">
        <w:rPr>
          <w:b/>
        </w:rPr>
        <w:t xml:space="preserve"> </w:t>
      </w:r>
    </w:p>
    <w:p w14:paraId="6D56865B" w14:textId="77777777" w:rsidR="00A425D7" w:rsidRPr="00A425D7" w:rsidRDefault="005C4D21" w:rsidP="005C4D21">
      <w:pPr>
        <w:pStyle w:val="PargrafodaLista"/>
        <w:spacing w:line="276" w:lineRule="auto"/>
        <w:ind w:left="-567"/>
        <w:jc w:val="both"/>
        <w:rPr>
          <w:color w:val="000000"/>
        </w:rPr>
      </w:pPr>
      <w:r>
        <w:rPr>
          <w:b/>
        </w:rPr>
        <w:t xml:space="preserve">1. </w:t>
      </w:r>
      <w:r w:rsidR="00BD783E" w:rsidRPr="00A425D7">
        <w:rPr>
          <w:b/>
        </w:rPr>
        <w:t>OBJET</w:t>
      </w:r>
      <w:r w:rsidR="00A425D7" w:rsidRPr="00A425D7">
        <w:rPr>
          <w:b/>
        </w:rPr>
        <w:t>O</w:t>
      </w:r>
    </w:p>
    <w:p w14:paraId="2BB18530" w14:textId="7DBA6022" w:rsidR="00042111" w:rsidRDefault="00FB2B8E" w:rsidP="00AF2E0C">
      <w:pPr>
        <w:spacing w:line="276" w:lineRule="auto"/>
        <w:ind w:left="-567"/>
        <w:jc w:val="both"/>
      </w:pPr>
      <w:r>
        <w:t xml:space="preserve">1.1 </w:t>
      </w:r>
      <w:r w:rsidR="00D70D15">
        <w:t>Abertura de processo Licitatório para aquisição</w:t>
      </w:r>
      <w:r w:rsidR="00D07D02" w:rsidRPr="00D07D02">
        <w:t xml:space="preserve"> de 1</w:t>
      </w:r>
      <w:r w:rsidR="00D07D02">
        <w:t>0</w:t>
      </w:r>
      <w:r w:rsidR="00D07D02" w:rsidRPr="00D07D02">
        <w:t xml:space="preserve"> (</w:t>
      </w:r>
      <w:r w:rsidR="00D07D02">
        <w:t>Dez</w:t>
      </w:r>
      <w:r w:rsidR="00D07D02" w:rsidRPr="00D07D02">
        <w:t>) Tanque</w:t>
      </w:r>
      <w:r w:rsidR="00D07D02">
        <w:t>s</w:t>
      </w:r>
      <w:r w:rsidR="00D07D02" w:rsidRPr="00D07D02">
        <w:t xml:space="preserve"> 4000l. O tanque é um implemento agrícola sob pneus rebocável em trator agrícola de muita valia para transporte de líquidos, sendo para agricultura, pecuária e até mesmo para abastecimento. Nos últimos anos nossa região vem enfrentando períodos de estiagem e este implemento vem em encontro para amenizar a falta de água nestes períodos</w:t>
      </w:r>
      <w:r w:rsidR="00D07D02">
        <w:t>;</w:t>
      </w:r>
    </w:p>
    <w:p w14:paraId="5E81B7D8" w14:textId="77777777" w:rsidR="00AF2E0C" w:rsidRDefault="00AF2E0C" w:rsidP="00AF2E0C">
      <w:pPr>
        <w:spacing w:line="276" w:lineRule="auto"/>
        <w:ind w:left="-567"/>
        <w:jc w:val="both"/>
      </w:pPr>
    </w:p>
    <w:tbl>
      <w:tblPr>
        <w:tblStyle w:val="Tabelacomgrade"/>
        <w:tblW w:w="10089" w:type="dxa"/>
        <w:jc w:val="center"/>
        <w:tblLook w:val="04A0" w:firstRow="1" w:lastRow="0" w:firstColumn="1" w:lastColumn="0" w:noHBand="0" w:noVBand="1"/>
      </w:tblPr>
      <w:tblGrid>
        <w:gridCol w:w="992"/>
        <w:gridCol w:w="3416"/>
        <w:gridCol w:w="1083"/>
        <w:gridCol w:w="1430"/>
        <w:gridCol w:w="1774"/>
        <w:gridCol w:w="1394"/>
      </w:tblGrid>
      <w:tr w:rsidR="00225B0F" w:rsidRPr="00772337" w14:paraId="536E78AE" w14:textId="77777777" w:rsidTr="00D07D02">
        <w:trPr>
          <w:jc w:val="center"/>
        </w:trPr>
        <w:tc>
          <w:tcPr>
            <w:tcW w:w="1022" w:type="dxa"/>
          </w:tcPr>
          <w:p w14:paraId="544F4798" w14:textId="77777777" w:rsidR="00225B0F" w:rsidRPr="00772337" w:rsidRDefault="00225B0F" w:rsidP="00E275CE">
            <w:pPr>
              <w:spacing w:line="276" w:lineRule="auto"/>
              <w:jc w:val="center"/>
              <w:rPr>
                <w:b/>
              </w:rPr>
            </w:pPr>
            <w:r w:rsidRPr="00772337">
              <w:rPr>
                <w:b/>
              </w:rPr>
              <w:t>Item</w:t>
            </w:r>
          </w:p>
        </w:tc>
        <w:tc>
          <w:tcPr>
            <w:tcW w:w="3598" w:type="dxa"/>
          </w:tcPr>
          <w:p w14:paraId="007A852A" w14:textId="77777777" w:rsidR="00225B0F" w:rsidRPr="00772337" w:rsidRDefault="00225B0F" w:rsidP="00E275CE">
            <w:pPr>
              <w:spacing w:line="276" w:lineRule="auto"/>
              <w:jc w:val="center"/>
              <w:rPr>
                <w:b/>
              </w:rPr>
            </w:pPr>
            <w:r w:rsidRPr="00772337">
              <w:rPr>
                <w:b/>
              </w:rPr>
              <w:t>Descrição</w:t>
            </w:r>
          </w:p>
        </w:tc>
        <w:tc>
          <w:tcPr>
            <w:tcW w:w="784" w:type="dxa"/>
          </w:tcPr>
          <w:p w14:paraId="775341CB" w14:textId="610DA34F" w:rsidR="00225B0F" w:rsidRPr="00772337" w:rsidRDefault="00225B0F" w:rsidP="00E275CE">
            <w:pPr>
              <w:spacing w:line="276" w:lineRule="auto"/>
              <w:jc w:val="center"/>
              <w:rPr>
                <w:b/>
              </w:rPr>
            </w:pPr>
            <w:r w:rsidRPr="00772337">
              <w:rPr>
                <w:b/>
              </w:rPr>
              <w:t xml:space="preserve">Unidade </w:t>
            </w:r>
          </w:p>
        </w:tc>
        <w:tc>
          <w:tcPr>
            <w:tcW w:w="1430" w:type="dxa"/>
          </w:tcPr>
          <w:p w14:paraId="50100906" w14:textId="77777777" w:rsidR="00225B0F" w:rsidRPr="00772337" w:rsidRDefault="00225B0F" w:rsidP="00684874">
            <w:pPr>
              <w:spacing w:line="276" w:lineRule="auto"/>
              <w:jc w:val="center"/>
              <w:rPr>
                <w:b/>
              </w:rPr>
            </w:pPr>
            <w:r w:rsidRPr="00772337">
              <w:rPr>
                <w:b/>
              </w:rPr>
              <w:t>Quantidade</w:t>
            </w:r>
          </w:p>
        </w:tc>
        <w:tc>
          <w:tcPr>
            <w:tcW w:w="1843" w:type="dxa"/>
          </w:tcPr>
          <w:p w14:paraId="655510A4" w14:textId="77777777" w:rsidR="00225B0F" w:rsidRPr="00772337" w:rsidRDefault="00225B0F" w:rsidP="00E275CE">
            <w:pPr>
              <w:spacing w:line="276" w:lineRule="auto"/>
              <w:jc w:val="center"/>
              <w:rPr>
                <w:b/>
              </w:rPr>
            </w:pPr>
            <w:r w:rsidRPr="00772337">
              <w:rPr>
                <w:b/>
              </w:rPr>
              <w:t>Valor unitário</w:t>
            </w:r>
          </w:p>
        </w:tc>
        <w:tc>
          <w:tcPr>
            <w:tcW w:w="1412" w:type="dxa"/>
          </w:tcPr>
          <w:p w14:paraId="0B6C43B7" w14:textId="77777777" w:rsidR="00225B0F" w:rsidRPr="00772337" w:rsidRDefault="00225B0F" w:rsidP="00E275CE">
            <w:pPr>
              <w:spacing w:line="276" w:lineRule="auto"/>
              <w:jc w:val="center"/>
              <w:rPr>
                <w:b/>
              </w:rPr>
            </w:pPr>
            <w:r w:rsidRPr="00772337">
              <w:rPr>
                <w:b/>
              </w:rPr>
              <w:t>Valor total</w:t>
            </w:r>
          </w:p>
        </w:tc>
      </w:tr>
      <w:tr w:rsidR="00225B0F" w:rsidRPr="00772337" w14:paraId="0618F210" w14:textId="77777777" w:rsidTr="00D07D02">
        <w:tblPrEx>
          <w:tblCellMar>
            <w:left w:w="70" w:type="dxa"/>
            <w:right w:w="70" w:type="dxa"/>
          </w:tblCellMar>
          <w:tblLook w:val="0000" w:firstRow="0" w:lastRow="0" w:firstColumn="0" w:lastColumn="0" w:noHBand="0" w:noVBand="0"/>
        </w:tblPrEx>
        <w:trPr>
          <w:trHeight w:val="390"/>
          <w:jc w:val="center"/>
        </w:trPr>
        <w:tc>
          <w:tcPr>
            <w:tcW w:w="1022" w:type="dxa"/>
          </w:tcPr>
          <w:p w14:paraId="501883B3" w14:textId="77777777" w:rsidR="00225B0F" w:rsidRDefault="00225B0F" w:rsidP="00684874">
            <w:pPr>
              <w:spacing w:line="276" w:lineRule="auto"/>
              <w:jc w:val="center"/>
            </w:pPr>
          </w:p>
          <w:p w14:paraId="578157B9" w14:textId="77777777" w:rsidR="00225B0F" w:rsidRPr="00772337" w:rsidRDefault="00225B0F" w:rsidP="00684874">
            <w:pPr>
              <w:spacing w:line="276" w:lineRule="auto"/>
              <w:jc w:val="center"/>
            </w:pPr>
            <w:r>
              <w:t>01</w:t>
            </w:r>
          </w:p>
        </w:tc>
        <w:tc>
          <w:tcPr>
            <w:tcW w:w="3598" w:type="dxa"/>
            <w:shd w:val="clear" w:color="auto" w:fill="auto"/>
          </w:tcPr>
          <w:p w14:paraId="180F2B0D" w14:textId="3B826D81" w:rsidR="00225B0F" w:rsidRPr="00225B0F" w:rsidRDefault="00D07D02" w:rsidP="00225B0F">
            <w:r w:rsidRPr="00D07D02">
              <w:t>Tanque de capacidade 4000</w:t>
            </w:r>
            <w:r w:rsidR="00B426ED">
              <w:t xml:space="preserve">L </w:t>
            </w:r>
            <w:r w:rsidRPr="00D07D02">
              <w:t xml:space="preserve">(quatro mil litros), modelo fruteiro, ou seja, cano de saída de água passa internamente;  reboque tandem aro 16; com acessórios bico leque aspersor </w:t>
            </w:r>
            <w:r w:rsidR="006A71DF" w:rsidRPr="00D07D02">
              <w:t>regulável</w:t>
            </w:r>
            <w:r w:rsidRPr="00D07D02">
              <w:t xml:space="preserve"> 4 polegadas; mangueira de esguicho, mangueira de carga; levante mecânico; canhão lateral; eixo cardan; corrente de segurança; bomba lobular 4 polegadas, baixa rotação, alta pressão e vazão; com vedante de anel metálico dentro das tampas; vazão de 60 metros cúbicos por hora; pressão de 80 mca(8kgf/cm²); pintura interna e externa, inclusive no chassi e eixos em epóxi a pó; manual de operação; catalogo de peças; garantia total de 1(um) ano; largura máxima de 1,7 metros; indicador de nível;  válvula de alívio; válvula do vácuo; altura de sucção de até 6 m; tampa de inspeção com 550 mm de diâmetro. Declaração do fabricante do equipamento de que se responsabiliza solidariamente ao licitante pela entrega do equipamento e assistência técnica durante o período de garantia do produto. </w:t>
            </w:r>
          </w:p>
        </w:tc>
        <w:tc>
          <w:tcPr>
            <w:tcW w:w="784" w:type="dxa"/>
            <w:shd w:val="clear" w:color="auto" w:fill="auto"/>
          </w:tcPr>
          <w:p w14:paraId="18F35935" w14:textId="13663710" w:rsidR="00225B0F" w:rsidRPr="007A265C" w:rsidRDefault="00AF2E0C" w:rsidP="00AF2E0C">
            <w:pPr>
              <w:jc w:val="center"/>
            </w:pPr>
            <w:r>
              <w:t>UN</w:t>
            </w:r>
          </w:p>
        </w:tc>
        <w:tc>
          <w:tcPr>
            <w:tcW w:w="1430" w:type="dxa"/>
            <w:shd w:val="clear" w:color="auto" w:fill="auto"/>
          </w:tcPr>
          <w:p w14:paraId="4AB204AB" w14:textId="48EAB67E" w:rsidR="00225B0F" w:rsidRPr="00C97FA4" w:rsidRDefault="00D07D02" w:rsidP="00684874">
            <w:pPr>
              <w:jc w:val="center"/>
            </w:pPr>
            <w:r>
              <w:t>10</w:t>
            </w:r>
          </w:p>
        </w:tc>
        <w:tc>
          <w:tcPr>
            <w:tcW w:w="1843" w:type="dxa"/>
            <w:shd w:val="clear" w:color="auto" w:fill="auto"/>
          </w:tcPr>
          <w:p w14:paraId="772E2E95" w14:textId="6F67CE98" w:rsidR="00225B0F" w:rsidRDefault="00225B0F" w:rsidP="00684874">
            <w:pPr>
              <w:suppressAutoHyphens w:val="0"/>
              <w:jc w:val="center"/>
            </w:pPr>
            <w:r>
              <w:t xml:space="preserve">R$ </w:t>
            </w:r>
          </w:p>
          <w:p w14:paraId="6B07E401" w14:textId="265E9654" w:rsidR="004F6650" w:rsidRDefault="00EF7370" w:rsidP="00684874">
            <w:pPr>
              <w:suppressAutoHyphens w:val="0"/>
              <w:jc w:val="center"/>
            </w:pPr>
            <w:r>
              <w:t>50.366,67</w:t>
            </w:r>
          </w:p>
          <w:p w14:paraId="5167F1DB" w14:textId="3E66062E" w:rsidR="00EF7370" w:rsidRPr="00EF7370" w:rsidRDefault="00EF7370" w:rsidP="00EF7370">
            <w:pPr>
              <w:jc w:val="center"/>
            </w:pPr>
          </w:p>
        </w:tc>
        <w:tc>
          <w:tcPr>
            <w:tcW w:w="1412" w:type="dxa"/>
            <w:shd w:val="clear" w:color="auto" w:fill="auto"/>
          </w:tcPr>
          <w:p w14:paraId="39F1A377" w14:textId="1698AA89" w:rsidR="00225B0F" w:rsidRPr="00772337" w:rsidRDefault="00225B0F" w:rsidP="00225B0F">
            <w:pPr>
              <w:suppressAutoHyphens w:val="0"/>
              <w:jc w:val="center"/>
            </w:pPr>
            <w:r>
              <w:t xml:space="preserve">R$ </w:t>
            </w:r>
            <w:r w:rsidR="00EF7370">
              <w:t>503.666,</w:t>
            </w:r>
            <w:r w:rsidR="002B7319">
              <w:t>70</w:t>
            </w:r>
          </w:p>
        </w:tc>
      </w:tr>
    </w:tbl>
    <w:p w14:paraId="4720C92B" w14:textId="6CBFA84C" w:rsidR="00E275CE" w:rsidRPr="00772337" w:rsidRDefault="009453A9" w:rsidP="00F5545E">
      <w:pPr>
        <w:spacing w:line="276" w:lineRule="auto"/>
        <w:jc w:val="right"/>
        <w:rPr>
          <w:b/>
        </w:rPr>
      </w:pPr>
      <w:r>
        <w:rPr>
          <w:b/>
        </w:rPr>
        <w:t>Total: R$</w:t>
      </w:r>
      <w:r w:rsidR="00E51951">
        <w:rPr>
          <w:b/>
        </w:rPr>
        <w:t xml:space="preserve"> </w:t>
      </w:r>
      <w:r w:rsidR="00EF7370">
        <w:rPr>
          <w:b/>
        </w:rPr>
        <w:t>503.666,</w:t>
      </w:r>
      <w:r w:rsidR="002B7319">
        <w:rPr>
          <w:b/>
        </w:rPr>
        <w:t>70</w:t>
      </w:r>
    </w:p>
    <w:p w14:paraId="529F0DF4" w14:textId="77777777" w:rsidR="00E275CE" w:rsidRDefault="00E275CE" w:rsidP="00704B40">
      <w:pPr>
        <w:spacing w:line="276" w:lineRule="auto"/>
        <w:jc w:val="both"/>
        <w:rPr>
          <w:color w:val="000000"/>
        </w:rPr>
      </w:pPr>
    </w:p>
    <w:p w14:paraId="3AE71D56" w14:textId="5F7312B1" w:rsidR="00042111" w:rsidRDefault="00042111" w:rsidP="00704B40">
      <w:pPr>
        <w:spacing w:line="276" w:lineRule="auto"/>
        <w:jc w:val="both"/>
        <w:rPr>
          <w:color w:val="000000"/>
        </w:rPr>
      </w:pPr>
    </w:p>
    <w:p w14:paraId="5CA0F78D" w14:textId="77777777" w:rsidR="006A71DF" w:rsidRDefault="006A71DF" w:rsidP="00704B40">
      <w:pPr>
        <w:spacing w:line="276" w:lineRule="auto"/>
        <w:jc w:val="both"/>
        <w:rPr>
          <w:color w:val="000000"/>
        </w:rPr>
      </w:pPr>
    </w:p>
    <w:p w14:paraId="4F5D41F6" w14:textId="77777777" w:rsidR="00704B40" w:rsidRDefault="00704B40" w:rsidP="005C4D21">
      <w:pPr>
        <w:spacing w:line="276" w:lineRule="auto"/>
        <w:ind w:left="-567"/>
        <w:jc w:val="both"/>
        <w:rPr>
          <w:color w:val="000000"/>
        </w:rPr>
      </w:pPr>
      <w:r w:rsidRPr="004E73B7">
        <w:rPr>
          <w:b/>
          <w:color w:val="000000"/>
        </w:rPr>
        <w:lastRenderedPageBreak/>
        <w:t>2.</w:t>
      </w:r>
      <w:r>
        <w:rPr>
          <w:color w:val="000000"/>
        </w:rPr>
        <w:t xml:space="preserve"> </w:t>
      </w:r>
      <w:r w:rsidR="00E86798" w:rsidRPr="00730C33">
        <w:rPr>
          <w:b/>
          <w:color w:val="000000"/>
        </w:rPr>
        <w:t>JUSTIFICATIVA</w:t>
      </w:r>
      <w:r w:rsidR="000D2CF2">
        <w:rPr>
          <w:color w:val="000000"/>
        </w:rPr>
        <w:t xml:space="preserve"> </w:t>
      </w:r>
    </w:p>
    <w:p w14:paraId="2B2357E4" w14:textId="32B4B66E" w:rsidR="00EE12CB" w:rsidRDefault="00E66F5E" w:rsidP="005818A8">
      <w:pPr>
        <w:spacing w:line="276" w:lineRule="auto"/>
        <w:ind w:left="-567"/>
        <w:jc w:val="both"/>
      </w:pPr>
      <w:r w:rsidRPr="000A495F">
        <w:t xml:space="preserve">2.1 </w:t>
      </w:r>
      <w:r w:rsidR="000A495F" w:rsidRPr="000A495F">
        <w:t>Tal solicitação tem por objetivo</w:t>
      </w:r>
      <w:r w:rsidR="00C714AA">
        <w:t xml:space="preserve"> </w:t>
      </w:r>
      <w:r w:rsidR="00AF2E0C">
        <w:t>aquisição</w:t>
      </w:r>
      <w:r w:rsidR="00D07D02">
        <w:t xml:space="preserve"> de 10</w:t>
      </w:r>
      <w:r w:rsidR="00D07D02" w:rsidRPr="00D07D02">
        <w:t xml:space="preserve"> Tanque</w:t>
      </w:r>
      <w:r w:rsidR="00D07D02">
        <w:t>s</w:t>
      </w:r>
      <w:r w:rsidR="00D07D02" w:rsidRPr="00D07D02">
        <w:t xml:space="preserve"> de 4000</w:t>
      </w:r>
      <w:r w:rsidR="00D07D02">
        <w:t xml:space="preserve"> L</w:t>
      </w:r>
      <w:r w:rsidR="00D07D02" w:rsidRPr="00D07D02">
        <w:t xml:space="preserve"> e/ou Distribuidor de adubo liquido orgânico </w:t>
      </w:r>
      <w:r w:rsidR="00B17CB7">
        <w:t xml:space="preserve">rodado </w:t>
      </w:r>
      <w:r w:rsidR="00D07D02" w:rsidRPr="00D07D02">
        <w:t>tanden com pneus</w:t>
      </w:r>
      <w:r w:rsidR="00D07D02">
        <w:t>.</w:t>
      </w:r>
      <w:r w:rsidR="00D07D02" w:rsidRPr="00D07D02">
        <w:t xml:space="preserve"> O tanque é um implemento agrícola sob pneus rebocável em trator agrícola de muita valia para transporte de líquidos, sendo para agricultura, pecuária e até mesmo para abastecimento. Nos últimos anos nossa região vem enfrentando períodos de estiagem e este implemento </w:t>
      </w:r>
      <w:r w:rsidR="00D07D02">
        <w:t xml:space="preserve">é </w:t>
      </w:r>
      <w:r w:rsidR="006A71DF">
        <w:t>de suma importância pois se faz necessário</w:t>
      </w:r>
      <w:r w:rsidR="00D07D02" w:rsidRPr="00D07D02">
        <w:t xml:space="preserve"> para amenizar a falta de água nestes períodos.</w:t>
      </w:r>
      <w:r w:rsidR="006A71DF">
        <w:t xml:space="preserve"> A</w:t>
      </w:r>
      <w:r w:rsidR="00D07D02" w:rsidRPr="00D07D02">
        <w:t>tendendo principalmente produtores da agricultura familiar, para aliviar a escassez de água nas lavouras</w:t>
      </w:r>
      <w:r w:rsidR="006A71DF">
        <w:t xml:space="preserve">, nos pomares </w:t>
      </w:r>
      <w:r w:rsidR="00D07D02" w:rsidRPr="00D07D02">
        <w:t>de ma</w:t>
      </w:r>
      <w:r w:rsidR="006A71DF">
        <w:t>çã</w:t>
      </w:r>
      <w:r w:rsidR="00D07D02" w:rsidRPr="00D07D02">
        <w:t xml:space="preserve">s e por muitas vezes </w:t>
      </w:r>
      <w:r w:rsidR="006A71DF" w:rsidRPr="00D07D02">
        <w:t>até</w:t>
      </w:r>
      <w:r w:rsidR="00D07D02" w:rsidRPr="00D07D02">
        <w:t xml:space="preserve"> para consumo na propriedade em geral, seja ela para os animais</w:t>
      </w:r>
      <w:r w:rsidR="006A71DF">
        <w:t xml:space="preserve"> </w:t>
      </w:r>
      <w:r w:rsidR="00D07D02" w:rsidRPr="00D07D02">
        <w:t>e</w:t>
      </w:r>
      <w:r w:rsidR="006A71DF">
        <w:t xml:space="preserve"> p</w:t>
      </w:r>
      <w:r w:rsidR="00D07D02" w:rsidRPr="00D07D02">
        <w:t>ara</w:t>
      </w:r>
      <w:r w:rsidR="006A71DF">
        <w:t xml:space="preserve"> a</w:t>
      </w:r>
      <w:r w:rsidR="00D07D02" w:rsidRPr="00D07D02">
        <w:t xml:space="preserve"> sobrevivência no abastecimento em residências</w:t>
      </w:r>
      <w:r w:rsidR="006A71DF">
        <w:t>.</w:t>
      </w:r>
      <w:r w:rsidR="00D07D02" w:rsidRPr="00D07D02">
        <w:t xml:space="preserve"> </w:t>
      </w:r>
    </w:p>
    <w:p w14:paraId="0B4B67A1" w14:textId="77777777" w:rsidR="006A71DF" w:rsidRDefault="006A71DF" w:rsidP="005818A8">
      <w:pPr>
        <w:spacing w:line="276" w:lineRule="auto"/>
        <w:ind w:left="-567"/>
        <w:jc w:val="both"/>
      </w:pPr>
    </w:p>
    <w:p w14:paraId="3F7AE298" w14:textId="77777777" w:rsidR="00704B40" w:rsidRPr="004E73B7" w:rsidRDefault="004E73B7" w:rsidP="005C4D21">
      <w:pPr>
        <w:spacing w:line="276" w:lineRule="auto"/>
        <w:ind w:left="-567"/>
        <w:jc w:val="both"/>
        <w:rPr>
          <w:b/>
          <w:color w:val="000000"/>
        </w:rPr>
      </w:pPr>
      <w:r w:rsidRPr="004E73B7">
        <w:rPr>
          <w:b/>
          <w:color w:val="000000"/>
        </w:rPr>
        <w:t>3</w:t>
      </w:r>
      <w:r w:rsidR="00704B40" w:rsidRPr="004E73B7">
        <w:rPr>
          <w:b/>
          <w:color w:val="000000"/>
        </w:rPr>
        <w:t xml:space="preserve">. </w:t>
      </w:r>
      <w:r w:rsidR="00C15C57" w:rsidRPr="004E73B7">
        <w:rPr>
          <w:b/>
          <w:color w:val="000000"/>
        </w:rPr>
        <w:t>VALOR ESTIMADO</w:t>
      </w:r>
    </w:p>
    <w:p w14:paraId="6853A7CD" w14:textId="2FBE6CB9" w:rsidR="00704B40" w:rsidRPr="00182DEC" w:rsidRDefault="004E73B7" w:rsidP="005C4D21">
      <w:pPr>
        <w:spacing w:line="276" w:lineRule="auto"/>
        <w:ind w:left="-567"/>
        <w:jc w:val="both"/>
      </w:pPr>
      <w:r>
        <w:rPr>
          <w:color w:val="000000"/>
        </w:rPr>
        <w:t>3</w:t>
      </w:r>
      <w:r w:rsidR="00E66F5E" w:rsidRPr="00E66F5E">
        <w:rPr>
          <w:color w:val="000000"/>
        </w:rPr>
        <w:t xml:space="preserve">.1 </w:t>
      </w:r>
      <w:r w:rsidR="00857E66" w:rsidRPr="004F5AE4">
        <w:t xml:space="preserve">O valor estimado máximo </w:t>
      </w:r>
      <w:r w:rsidR="005D4C99" w:rsidRPr="004F5AE4">
        <w:t>da presente</w:t>
      </w:r>
      <w:r w:rsidR="00C15C57" w:rsidRPr="004F5AE4">
        <w:t xml:space="preserve"> contratação é de </w:t>
      </w:r>
      <w:r w:rsidR="00F5545E" w:rsidRPr="004F6650">
        <w:t>R$</w:t>
      </w:r>
      <w:r w:rsidR="002C2A7E" w:rsidRPr="004F6650">
        <w:t xml:space="preserve"> </w:t>
      </w:r>
      <w:r w:rsidR="00EF7370" w:rsidRPr="00EF7370">
        <w:t>503.666,7</w:t>
      </w:r>
      <w:r w:rsidR="002B7319">
        <w:t>0</w:t>
      </w:r>
      <w:r w:rsidR="002C2A7E" w:rsidRPr="00EF7370">
        <w:t xml:space="preserve"> </w:t>
      </w:r>
      <w:r w:rsidR="00262EA4" w:rsidRPr="00EF7370">
        <w:t>(</w:t>
      </w:r>
      <w:r w:rsidR="00EF7370" w:rsidRPr="00EF7370">
        <w:t xml:space="preserve">Quinhentos e três mil seiscentos e sessenta e seis </w:t>
      </w:r>
      <w:r w:rsidR="00BE7DAC">
        <w:t>reais</w:t>
      </w:r>
      <w:r w:rsidR="00EF7370" w:rsidRPr="00EF7370">
        <w:t xml:space="preserve"> e </w:t>
      </w:r>
      <w:r w:rsidR="002B7319">
        <w:t>setenta</w:t>
      </w:r>
      <w:r w:rsidR="00EF7370" w:rsidRPr="00EF7370">
        <w:t xml:space="preserve"> centavos</w:t>
      </w:r>
      <w:r w:rsidR="00262EA4" w:rsidRPr="00EF7370">
        <w:t>).</w:t>
      </w:r>
    </w:p>
    <w:p w14:paraId="6C59415B" w14:textId="77777777" w:rsidR="00704B40" w:rsidRPr="00182DEC" w:rsidRDefault="004E73B7" w:rsidP="005C4D21">
      <w:pPr>
        <w:spacing w:line="276" w:lineRule="auto"/>
        <w:ind w:left="-567"/>
        <w:jc w:val="both"/>
      </w:pPr>
      <w:r>
        <w:t>3</w:t>
      </w:r>
      <w:r w:rsidR="00E66F5E" w:rsidRPr="00182DEC">
        <w:t xml:space="preserve">.2 </w:t>
      </w:r>
      <w:r w:rsidR="00C15C57" w:rsidRPr="00182DEC">
        <w:t>O custo estimado foi apurado a partir de orçamentos recebidos de empresas especializadas.</w:t>
      </w:r>
    </w:p>
    <w:p w14:paraId="6438C3C3" w14:textId="77777777" w:rsidR="00EE12CB" w:rsidRDefault="00EE12CB" w:rsidP="006A71DF">
      <w:pPr>
        <w:spacing w:line="276" w:lineRule="auto"/>
        <w:jc w:val="both"/>
        <w:rPr>
          <w:color w:val="000000"/>
        </w:rPr>
      </w:pPr>
    </w:p>
    <w:p w14:paraId="5BB416C8" w14:textId="77777777" w:rsidR="00182DEC" w:rsidRDefault="004E73B7" w:rsidP="005C4D21">
      <w:pPr>
        <w:spacing w:line="276" w:lineRule="auto"/>
        <w:ind w:left="-567"/>
        <w:jc w:val="both"/>
        <w:rPr>
          <w:b/>
          <w:color w:val="000000"/>
        </w:rPr>
      </w:pPr>
      <w:r>
        <w:rPr>
          <w:b/>
          <w:color w:val="000000"/>
        </w:rPr>
        <w:t>4</w:t>
      </w:r>
      <w:r w:rsidR="00704B40" w:rsidRPr="006B765F">
        <w:rPr>
          <w:b/>
          <w:color w:val="000000"/>
        </w:rPr>
        <w:t>.</w:t>
      </w:r>
      <w:r w:rsidR="00704B40">
        <w:rPr>
          <w:color w:val="000000"/>
        </w:rPr>
        <w:t xml:space="preserve"> </w:t>
      </w:r>
      <w:r w:rsidR="00C15C57">
        <w:rPr>
          <w:b/>
          <w:color w:val="000000"/>
        </w:rPr>
        <w:t>RECEBIMENTO</w:t>
      </w:r>
      <w:r w:rsidR="006B765F">
        <w:rPr>
          <w:b/>
          <w:color w:val="000000"/>
        </w:rPr>
        <w:t>, PRAZO</w:t>
      </w:r>
      <w:r w:rsidR="00C15C57">
        <w:rPr>
          <w:b/>
          <w:color w:val="000000"/>
        </w:rPr>
        <w:t xml:space="preserve"> E CRITÉRIO DE ACEITAÇÃO DO </w:t>
      </w:r>
      <w:r w:rsidR="00042111">
        <w:rPr>
          <w:b/>
          <w:color w:val="000000"/>
        </w:rPr>
        <w:t>OBJETO.</w:t>
      </w:r>
      <w:r w:rsidR="004D3461">
        <w:rPr>
          <w:b/>
          <w:color w:val="000000"/>
        </w:rPr>
        <w:t xml:space="preserve"> </w:t>
      </w:r>
    </w:p>
    <w:p w14:paraId="26DAD91D" w14:textId="568F5DD0" w:rsidR="006B765F" w:rsidRPr="00182DEC" w:rsidRDefault="004E73B7" w:rsidP="005C4D21">
      <w:pPr>
        <w:spacing w:line="276" w:lineRule="auto"/>
        <w:ind w:left="-567"/>
        <w:jc w:val="both"/>
      </w:pPr>
      <w:r>
        <w:t>4</w:t>
      </w:r>
      <w:r w:rsidR="00D70D15">
        <w:t>.1 A ent</w:t>
      </w:r>
      <w:r w:rsidR="00490F98">
        <w:t xml:space="preserve">rega </w:t>
      </w:r>
      <w:r w:rsidR="006E14EF">
        <w:t xml:space="preserve">dos tanques </w:t>
      </w:r>
      <w:r w:rsidR="002C0325">
        <w:t>deverá ser feita no pátio da garagem da prefeitura</w:t>
      </w:r>
      <w:r w:rsidR="002C2A7E">
        <w:t xml:space="preserve"> deste</w:t>
      </w:r>
      <w:r w:rsidR="00D70D15">
        <w:t xml:space="preserve"> município</w:t>
      </w:r>
      <w:r w:rsidR="006B765F" w:rsidRPr="00182DEC">
        <w:t>, em horário a ser combinado com o fiscal do contrato;</w:t>
      </w:r>
    </w:p>
    <w:p w14:paraId="34C7FAF0" w14:textId="47831EC7" w:rsidR="006B765F" w:rsidRPr="00182DEC" w:rsidRDefault="004E73B7" w:rsidP="006B765F">
      <w:pPr>
        <w:spacing w:line="276" w:lineRule="auto"/>
        <w:ind w:left="-567"/>
        <w:jc w:val="both"/>
        <w:rPr>
          <w:rFonts w:cstheme="minorHAnsi"/>
        </w:rPr>
      </w:pPr>
      <w:r>
        <w:t>4</w:t>
      </w:r>
      <w:r w:rsidR="006B765F" w:rsidRPr="00182DEC">
        <w:t xml:space="preserve">.2 </w:t>
      </w:r>
      <w:r w:rsidR="006B765F" w:rsidRPr="00182DEC">
        <w:rPr>
          <w:rFonts w:cstheme="minorHAnsi"/>
        </w:rPr>
        <w:t xml:space="preserve">O prazo para a </w:t>
      </w:r>
      <w:r w:rsidR="00D70D15">
        <w:rPr>
          <w:rFonts w:cstheme="minorHAnsi"/>
        </w:rPr>
        <w:t xml:space="preserve">entrega </w:t>
      </w:r>
      <w:r w:rsidR="006A71DF">
        <w:rPr>
          <w:rFonts w:cstheme="minorHAnsi"/>
        </w:rPr>
        <w:t>destes tanques</w:t>
      </w:r>
      <w:r w:rsidR="006B765F" w:rsidRPr="00182DEC">
        <w:rPr>
          <w:rFonts w:cstheme="minorHAnsi"/>
        </w:rPr>
        <w:t xml:space="preserve"> não poderá ser superior a 5 (cinco) dias úteis a contar da data da entrega da autorização de fornecimento.</w:t>
      </w:r>
    </w:p>
    <w:p w14:paraId="76F29503" w14:textId="77777777" w:rsidR="00704B40" w:rsidRDefault="004E73B7" w:rsidP="00042111">
      <w:pPr>
        <w:spacing w:line="276" w:lineRule="auto"/>
        <w:ind w:left="-567"/>
        <w:jc w:val="both"/>
      </w:pPr>
      <w:r>
        <w:t>4</w:t>
      </w:r>
      <w:r w:rsidR="006B765F" w:rsidRPr="006B765F">
        <w:t>.3</w:t>
      </w:r>
      <w:r w:rsidR="00C6704C" w:rsidRPr="006B765F">
        <w:t xml:space="preserve"> A administração rejeitará, em todo ou em parte, os serviços prestados em desacordo com a proposta apresentada e itens constantes neste termo de referência.</w:t>
      </w:r>
    </w:p>
    <w:p w14:paraId="534B8D66" w14:textId="77777777" w:rsidR="00042111" w:rsidRPr="00042111" w:rsidRDefault="00042111" w:rsidP="00042111">
      <w:pPr>
        <w:spacing w:line="276" w:lineRule="auto"/>
        <w:ind w:left="-567"/>
        <w:jc w:val="both"/>
      </w:pPr>
    </w:p>
    <w:p w14:paraId="147C5EE5" w14:textId="77777777" w:rsidR="00704B40" w:rsidRPr="004E73B7" w:rsidRDefault="004E73B7" w:rsidP="005C4D21">
      <w:pPr>
        <w:spacing w:line="276" w:lineRule="auto"/>
        <w:ind w:left="-567"/>
        <w:jc w:val="both"/>
        <w:rPr>
          <w:b/>
          <w:color w:val="FF0000"/>
        </w:rPr>
      </w:pPr>
      <w:r w:rsidRPr="004E73B7">
        <w:rPr>
          <w:b/>
          <w:color w:val="000000"/>
        </w:rPr>
        <w:t>5</w:t>
      </w:r>
      <w:r w:rsidR="00704B40" w:rsidRPr="004E73B7">
        <w:rPr>
          <w:b/>
          <w:color w:val="000000"/>
        </w:rPr>
        <w:t xml:space="preserve">. </w:t>
      </w:r>
      <w:r w:rsidR="005D4C99" w:rsidRPr="004E73B7">
        <w:rPr>
          <w:b/>
          <w:color w:val="000000"/>
        </w:rPr>
        <w:t>OBRIGAÇÕES DA</w:t>
      </w:r>
      <w:r w:rsidR="00A425D7" w:rsidRPr="004E73B7">
        <w:rPr>
          <w:b/>
          <w:color w:val="000000"/>
        </w:rPr>
        <w:t xml:space="preserve"> CONTRATADA</w:t>
      </w:r>
      <w:r w:rsidR="00AD5C68" w:rsidRPr="004E73B7">
        <w:rPr>
          <w:b/>
          <w:color w:val="000000"/>
        </w:rPr>
        <w:t xml:space="preserve"> </w:t>
      </w:r>
    </w:p>
    <w:p w14:paraId="282AA8BF" w14:textId="3EF14F05" w:rsidR="002C2A7E" w:rsidRPr="005D4C99" w:rsidRDefault="002C2A7E" w:rsidP="002C2A7E">
      <w:pPr>
        <w:spacing w:line="276" w:lineRule="auto"/>
        <w:ind w:left="-567"/>
        <w:jc w:val="both"/>
      </w:pPr>
      <w:r>
        <w:t>5</w:t>
      </w:r>
      <w:r w:rsidRPr="005D4C99">
        <w:t xml:space="preserve">.1 </w:t>
      </w:r>
      <w:r>
        <w:t xml:space="preserve">Entregar </w:t>
      </w:r>
      <w:r w:rsidR="002C0325">
        <w:t xml:space="preserve">o veículo </w:t>
      </w:r>
      <w:r>
        <w:t xml:space="preserve">em perfeitas </w:t>
      </w:r>
      <w:r w:rsidRPr="005D4C99">
        <w:t xml:space="preserve">condições, obedecidos aos prazos estabelecidos e serviços propostos em documento apresentado; </w:t>
      </w:r>
    </w:p>
    <w:p w14:paraId="07987877" w14:textId="77777777" w:rsidR="002C2A7E" w:rsidRPr="005D4C99" w:rsidRDefault="002C2A7E" w:rsidP="002C2A7E">
      <w:pPr>
        <w:spacing w:line="276" w:lineRule="auto"/>
        <w:ind w:left="-567"/>
        <w:jc w:val="both"/>
      </w:pPr>
      <w:r>
        <w:t>5</w:t>
      </w:r>
      <w:r w:rsidRPr="005D4C99">
        <w:t>.2 Atender prontamente a quaisquer exigências da Secretaria de Agricultura e Meio Ambiente, inerentes ao objeto da presente licitação;</w:t>
      </w:r>
    </w:p>
    <w:p w14:paraId="7F520EDF" w14:textId="77777777" w:rsidR="002C2A7E" w:rsidRPr="005D4C99" w:rsidRDefault="002C2A7E" w:rsidP="002C2A7E">
      <w:pPr>
        <w:spacing w:line="276" w:lineRule="auto"/>
        <w:ind w:left="-567"/>
        <w:jc w:val="both"/>
      </w:pPr>
      <w:r>
        <w:t>5</w:t>
      </w:r>
      <w:r w:rsidRPr="005D4C99">
        <w:t>.3 Comunicar a Secretaria de Agricultura, no prazo máximo de 24 (vinte e quatro) horas que antecede a data do serviço, os motivos que impossibilitem o cumprimento do prazo previsto, com a devida comprovação;</w:t>
      </w:r>
    </w:p>
    <w:p w14:paraId="0A117035" w14:textId="77777777" w:rsidR="002C2A7E" w:rsidRPr="00AD5C68" w:rsidRDefault="002C2A7E" w:rsidP="002C2A7E">
      <w:pPr>
        <w:spacing w:line="276" w:lineRule="auto"/>
        <w:ind w:left="-567"/>
        <w:jc w:val="both"/>
      </w:pPr>
      <w:r>
        <w:t>5</w:t>
      </w:r>
      <w:r w:rsidRPr="00AD5C68">
        <w:t>.4 Manter, durante toda a execução do contrato, em compatibilidade com as obrigações assumidas, todas as condições de habilitação e qualificação exigidas na licitação;</w:t>
      </w:r>
    </w:p>
    <w:p w14:paraId="5A0A6A02" w14:textId="77777777" w:rsidR="002C2A7E" w:rsidRPr="00AD5C68" w:rsidRDefault="002C2A7E" w:rsidP="002C2A7E">
      <w:pPr>
        <w:spacing w:line="276" w:lineRule="auto"/>
        <w:ind w:left="-567"/>
        <w:jc w:val="both"/>
      </w:pPr>
      <w:r>
        <w:t>5</w:t>
      </w:r>
      <w:r w:rsidRPr="00AD5C68">
        <w:t>.5 Não transferir a terceiros, por qualquer forma, nem mesmo parcialmente, as obrigações assumidas, nem subcontratar qualquer das prestações a que está obrigada, exceto nas condições autorizadas no Termo de Referência ou na minuta de contrato;</w:t>
      </w:r>
    </w:p>
    <w:p w14:paraId="5C91B6E0" w14:textId="77777777" w:rsidR="002C2A7E" w:rsidRPr="00AD5C68" w:rsidRDefault="002C2A7E" w:rsidP="002C2A7E">
      <w:pPr>
        <w:spacing w:line="276" w:lineRule="auto"/>
        <w:ind w:left="-567"/>
        <w:jc w:val="both"/>
      </w:pPr>
      <w:r>
        <w:t>5</w:t>
      </w:r>
      <w:r w:rsidRPr="00AD5C68">
        <w:t>.6 Não permitir a utilização de qualquer trabalho do menor de dezesseis anos, exceto na condição de aprendiz para os maiores de quatorze anos; nem permitir a utilização do trabalho do menor de dezoito anos em trabalho noturno, perigoso ou insalubre;</w:t>
      </w:r>
    </w:p>
    <w:p w14:paraId="5D219BA5" w14:textId="77777777" w:rsidR="002C2A7E" w:rsidRPr="00AD5C68" w:rsidRDefault="002C2A7E" w:rsidP="002C2A7E">
      <w:pPr>
        <w:spacing w:line="276" w:lineRule="auto"/>
        <w:ind w:left="-567"/>
        <w:jc w:val="both"/>
      </w:pPr>
      <w:r>
        <w:t>5</w:t>
      </w:r>
      <w:r w:rsidRPr="00AD5C68">
        <w:t>.7 Responsabilizar-se pelas despesas dos tributos, encargos trabalhistas, previdenciários, fiscais, comerciais, taxas, fretes, seguros, deslocamento de pessoal, prestação de garantia e quaisquer outras que incidam ou venham a incidir na execução do contrato.</w:t>
      </w:r>
    </w:p>
    <w:p w14:paraId="6D5CF4D6" w14:textId="77777777" w:rsidR="002C2A7E" w:rsidRDefault="002C2A7E" w:rsidP="002C2A7E">
      <w:pPr>
        <w:spacing w:line="276" w:lineRule="auto"/>
        <w:ind w:left="-567"/>
        <w:jc w:val="both"/>
        <w:rPr>
          <w:color w:val="000000"/>
        </w:rPr>
      </w:pPr>
    </w:p>
    <w:p w14:paraId="165E9DB2" w14:textId="77777777" w:rsidR="00704B40" w:rsidRDefault="004E73B7" w:rsidP="005C4D21">
      <w:pPr>
        <w:spacing w:line="276" w:lineRule="auto"/>
        <w:ind w:left="-567"/>
        <w:jc w:val="both"/>
        <w:rPr>
          <w:b/>
          <w:color w:val="000000"/>
        </w:rPr>
      </w:pPr>
      <w:r w:rsidRPr="004E73B7">
        <w:rPr>
          <w:b/>
          <w:color w:val="000000"/>
        </w:rPr>
        <w:t>6</w:t>
      </w:r>
      <w:r w:rsidR="00704B40" w:rsidRPr="004E73B7">
        <w:rPr>
          <w:b/>
          <w:color w:val="000000"/>
        </w:rPr>
        <w:t xml:space="preserve">. </w:t>
      </w:r>
      <w:r w:rsidR="003F4E4A" w:rsidRPr="004E73B7">
        <w:rPr>
          <w:b/>
          <w:color w:val="000000"/>
        </w:rPr>
        <w:t>OBRIGAÇÕES</w:t>
      </w:r>
      <w:r w:rsidR="003F4E4A">
        <w:rPr>
          <w:b/>
          <w:color w:val="000000"/>
        </w:rPr>
        <w:t xml:space="preserve"> DA CONTRATANTE</w:t>
      </w:r>
    </w:p>
    <w:p w14:paraId="46D47295" w14:textId="77777777" w:rsidR="00704B40" w:rsidRDefault="004E73B7" w:rsidP="005C4D21">
      <w:pPr>
        <w:spacing w:line="276" w:lineRule="auto"/>
        <w:ind w:left="-567"/>
        <w:jc w:val="both"/>
        <w:rPr>
          <w:color w:val="000000"/>
        </w:rPr>
      </w:pPr>
      <w:r>
        <w:rPr>
          <w:color w:val="000000"/>
        </w:rPr>
        <w:t>6</w:t>
      </w:r>
      <w:r w:rsidR="00C6704C" w:rsidRPr="00C6704C">
        <w:rPr>
          <w:color w:val="000000"/>
        </w:rPr>
        <w:t xml:space="preserve">.1 </w:t>
      </w:r>
      <w:r w:rsidR="001B0C1D" w:rsidRPr="00C6704C">
        <w:rPr>
          <w:color w:val="000000"/>
        </w:rPr>
        <w:t>Acompanhar e fiscalizar o cumprimento das obrigações da Contratada, através de servidor especialmente designado;</w:t>
      </w:r>
    </w:p>
    <w:p w14:paraId="5F3C8B74" w14:textId="77777777" w:rsidR="00704B40" w:rsidRDefault="004E73B7" w:rsidP="005C4D21">
      <w:pPr>
        <w:spacing w:line="276" w:lineRule="auto"/>
        <w:ind w:left="-567"/>
        <w:jc w:val="both"/>
        <w:rPr>
          <w:color w:val="000000"/>
        </w:rPr>
      </w:pPr>
      <w:r>
        <w:rPr>
          <w:color w:val="000000"/>
        </w:rPr>
        <w:t>6</w:t>
      </w:r>
      <w:r w:rsidR="00C6704C" w:rsidRPr="00C6704C">
        <w:rPr>
          <w:color w:val="000000"/>
        </w:rPr>
        <w:t>.2</w:t>
      </w:r>
      <w:r w:rsidR="00C6704C">
        <w:rPr>
          <w:b/>
          <w:color w:val="000000"/>
        </w:rPr>
        <w:t xml:space="preserve"> </w:t>
      </w:r>
      <w:r w:rsidR="001B0C1D" w:rsidRPr="001B0C1D">
        <w:rPr>
          <w:color w:val="000000"/>
        </w:rPr>
        <w:t>Efetuar o pagamento no prazo previsto</w:t>
      </w:r>
      <w:r w:rsidR="001B0C1D">
        <w:rPr>
          <w:color w:val="000000"/>
        </w:rPr>
        <w:t>.</w:t>
      </w:r>
    </w:p>
    <w:p w14:paraId="30BECC5D" w14:textId="77777777" w:rsidR="00704B40" w:rsidRDefault="00704B40" w:rsidP="005C4D21">
      <w:pPr>
        <w:spacing w:line="276" w:lineRule="auto"/>
        <w:ind w:left="-567"/>
        <w:jc w:val="both"/>
        <w:rPr>
          <w:color w:val="000000"/>
        </w:rPr>
      </w:pPr>
    </w:p>
    <w:p w14:paraId="22B2E2DB" w14:textId="77777777" w:rsidR="00704B40" w:rsidRDefault="004E73B7" w:rsidP="005C4D21">
      <w:pPr>
        <w:spacing w:line="276" w:lineRule="auto"/>
        <w:ind w:left="-567"/>
        <w:jc w:val="both"/>
        <w:rPr>
          <w:b/>
          <w:color w:val="000000"/>
        </w:rPr>
      </w:pPr>
      <w:r w:rsidRPr="004E73B7">
        <w:rPr>
          <w:b/>
          <w:color w:val="000000"/>
        </w:rPr>
        <w:t>7</w:t>
      </w:r>
      <w:r w:rsidR="00704B40" w:rsidRPr="004E73B7">
        <w:rPr>
          <w:b/>
          <w:color w:val="000000"/>
        </w:rPr>
        <w:t>.</w:t>
      </w:r>
      <w:r w:rsidR="00704B40">
        <w:rPr>
          <w:color w:val="000000"/>
        </w:rPr>
        <w:t xml:space="preserve"> </w:t>
      </w:r>
      <w:r w:rsidR="001B0C1D">
        <w:rPr>
          <w:b/>
          <w:color w:val="000000"/>
        </w:rPr>
        <w:t>MEDIDAS ACAUTELADORAS</w:t>
      </w:r>
    </w:p>
    <w:p w14:paraId="43B5A195" w14:textId="77777777" w:rsidR="00704B40" w:rsidRDefault="004E73B7" w:rsidP="005C4D21">
      <w:pPr>
        <w:spacing w:line="276" w:lineRule="auto"/>
        <w:ind w:left="-567"/>
        <w:jc w:val="both"/>
        <w:rPr>
          <w:color w:val="000000"/>
        </w:rPr>
      </w:pPr>
      <w:r>
        <w:rPr>
          <w:color w:val="000000"/>
        </w:rPr>
        <w:t>7</w:t>
      </w:r>
      <w:r w:rsidR="00C6704C" w:rsidRPr="00C6704C">
        <w:rPr>
          <w:color w:val="000000"/>
        </w:rPr>
        <w:t>.1</w:t>
      </w:r>
      <w:r w:rsidR="00C6704C">
        <w:rPr>
          <w:b/>
          <w:color w:val="000000"/>
        </w:rPr>
        <w:t xml:space="preserve"> </w:t>
      </w:r>
      <w:r w:rsidR="001B0C1D" w:rsidRPr="00C6704C">
        <w:rPr>
          <w:color w:val="000000"/>
        </w:rPr>
        <w:t xml:space="preserve">Consoante o artigo 45 da Lei nº 9.784, de </w:t>
      </w:r>
      <w:smartTag w:uri="urn:schemas-microsoft-com:office:smarttags" w:element="metricconverter">
        <w:smartTagPr>
          <w:attr w:name="ProductID" w:val="1999, a"/>
        </w:smartTagPr>
        <w:r w:rsidR="001B0C1D" w:rsidRPr="00C6704C">
          <w:rPr>
            <w:color w:val="000000"/>
          </w:rPr>
          <w:t>1999, a</w:t>
        </w:r>
      </w:smartTag>
      <w:r w:rsidR="001B0C1D" w:rsidRPr="00C6704C">
        <w:rPr>
          <w:color w:val="000000"/>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2A04A98C" w14:textId="42C11D2F" w:rsidR="00704B40" w:rsidRDefault="00704B40" w:rsidP="005C4D21">
      <w:pPr>
        <w:spacing w:line="276" w:lineRule="auto"/>
        <w:ind w:left="-567"/>
        <w:jc w:val="both"/>
        <w:rPr>
          <w:color w:val="000000"/>
        </w:rPr>
      </w:pPr>
    </w:p>
    <w:p w14:paraId="05897D94" w14:textId="77777777" w:rsidR="007F28D3" w:rsidRDefault="007F28D3" w:rsidP="005C4D21">
      <w:pPr>
        <w:spacing w:line="276" w:lineRule="auto"/>
        <w:ind w:left="-567"/>
        <w:jc w:val="both"/>
        <w:rPr>
          <w:color w:val="000000"/>
        </w:rPr>
      </w:pPr>
    </w:p>
    <w:p w14:paraId="0FE9203A" w14:textId="77777777" w:rsidR="00704B40" w:rsidRDefault="004E73B7" w:rsidP="005C4D21">
      <w:pPr>
        <w:spacing w:line="276" w:lineRule="auto"/>
        <w:ind w:left="-567"/>
        <w:jc w:val="both"/>
        <w:rPr>
          <w:b/>
          <w:color w:val="000000"/>
        </w:rPr>
      </w:pPr>
      <w:r w:rsidRPr="004E73B7">
        <w:rPr>
          <w:b/>
          <w:color w:val="000000"/>
        </w:rPr>
        <w:t>8</w:t>
      </w:r>
      <w:r w:rsidR="00704B40" w:rsidRPr="004E73B7">
        <w:rPr>
          <w:b/>
          <w:color w:val="000000"/>
        </w:rPr>
        <w:t xml:space="preserve">. </w:t>
      </w:r>
      <w:r w:rsidR="001B0C1D" w:rsidRPr="004E73B7">
        <w:rPr>
          <w:b/>
          <w:color w:val="000000"/>
        </w:rPr>
        <w:t>CONTROLE</w:t>
      </w:r>
      <w:r w:rsidR="001B0C1D">
        <w:rPr>
          <w:b/>
          <w:color w:val="000000"/>
        </w:rPr>
        <w:t xml:space="preserve"> DA EXECUÇÃO</w:t>
      </w:r>
    </w:p>
    <w:p w14:paraId="7D8605AB" w14:textId="77777777" w:rsidR="00704B40" w:rsidRDefault="004E73B7" w:rsidP="005C4D21">
      <w:pPr>
        <w:spacing w:line="276" w:lineRule="auto"/>
        <w:ind w:left="-567"/>
        <w:jc w:val="both"/>
        <w:rPr>
          <w:color w:val="000000"/>
        </w:rPr>
      </w:pPr>
      <w:r>
        <w:rPr>
          <w:color w:val="000000"/>
        </w:rPr>
        <w:t>8</w:t>
      </w:r>
      <w:r w:rsidR="00C6704C" w:rsidRPr="00C6704C">
        <w:rPr>
          <w:color w:val="000000"/>
        </w:rPr>
        <w:t xml:space="preserve">.1 </w:t>
      </w:r>
      <w:r w:rsidR="001B0C1D" w:rsidRPr="00C6704C">
        <w:rPr>
          <w:color w:val="000000"/>
        </w:rPr>
        <w:t>A fiscalização da contratação será exercida por um representante da Administração, ao qual competirá dirimir as dúvidas que surgirem no curso da execução do contrato, e de tudo dará ciência à Administração;</w:t>
      </w:r>
    </w:p>
    <w:p w14:paraId="19945E98" w14:textId="77777777" w:rsidR="00704B40" w:rsidRDefault="004E73B7" w:rsidP="005C4D21">
      <w:pPr>
        <w:spacing w:line="276" w:lineRule="auto"/>
        <w:ind w:left="-567"/>
        <w:jc w:val="both"/>
        <w:rPr>
          <w:color w:val="000000"/>
        </w:rPr>
      </w:pPr>
      <w:r>
        <w:rPr>
          <w:color w:val="000000"/>
        </w:rPr>
        <w:t>8</w:t>
      </w:r>
      <w:r w:rsidR="00C6704C" w:rsidRPr="00C6704C">
        <w:rPr>
          <w:color w:val="000000"/>
        </w:rPr>
        <w:t xml:space="preserve">.2 </w:t>
      </w:r>
      <w:r w:rsidR="001B0C1D" w:rsidRPr="00C6704C">
        <w:rPr>
          <w:color w:val="000000"/>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sidR="001B0C1D" w:rsidRPr="00C6704C">
        <w:rPr>
          <w:bCs/>
          <w:iCs/>
          <w:color w:val="000000"/>
        </w:rPr>
        <w:t>Administração</w:t>
      </w:r>
      <w:r w:rsidR="001B0C1D" w:rsidRPr="00C6704C">
        <w:rPr>
          <w:color w:val="000000"/>
        </w:rPr>
        <w:t xml:space="preserve"> ou de seus agentes e prepostos, de conformidade com o art. 70 da Lei nº 8.666, de 1993;</w:t>
      </w:r>
    </w:p>
    <w:p w14:paraId="6BFDAF3A" w14:textId="4EC2893C" w:rsidR="00704B40" w:rsidRDefault="004E73B7" w:rsidP="005C4D21">
      <w:pPr>
        <w:spacing w:line="276" w:lineRule="auto"/>
        <w:ind w:left="-567"/>
        <w:jc w:val="both"/>
        <w:rPr>
          <w:color w:val="000000"/>
        </w:rPr>
      </w:pPr>
      <w:r>
        <w:rPr>
          <w:color w:val="000000"/>
        </w:rPr>
        <w:t>8</w:t>
      </w:r>
      <w:r w:rsidR="00C6704C" w:rsidRPr="00C6704C">
        <w:rPr>
          <w:color w:val="000000"/>
        </w:rPr>
        <w:t xml:space="preserve">.3 </w:t>
      </w:r>
      <w:r w:rsidR="001B0C1D" w:rsidRPr="00C6704C">
        <w:rPr>
          <w:color w:val="000000"/>
        </w:rPr>
        <w:t>O</w:t>
      </w:r>
      <w:r w:rsidR="001B0C1D" w:rsidRPr="001B0C1D">
        <w:rPr>
          <w:color w:val="000000"/>
        </w:rPr>
        <w:t xml:space="preserve">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r w:rsidR="001B0C1D">
        <w:rPr>
          <w:color w:val="000000"/>
        </w:rPr>
        <w:t>.</w:t>
      </w:r>
    </w:p>
    <w:p w14:paraId="1817AE2C" w14:textId="77777777" w:rsidR="00DC5F3D" w:rsidRDefault="00DC5F3D" w:rsidP="005C4D21">
      <w:pPr>
        <w:spacing w:line="276" w:lineRule="auto"/>
        <w:ind w:left="-567"/>
        <w:jc w:val="both"/>
        <w:rPr>
          <w:color w:val="000000"/>
        </w:rPr>
      </w:pPr>
    </w:p>
    <w:p w14:paraId="7E38453E" w14:textId="77777777" w:rsidR="00704B40" w:rsidRDefault="00704B40" w:rsidP="005C4D21">
      <w:pPr>
        <w:spacing w:line="276" w:lineRule="auto"/>
        <w:ind w:left="-567"/>
        <w:jc w:val="both"/>
        <w:rPr>
          <w:color w:val="000000"/>
        </w:rPr>
      </w:pPr>
    </w:p>
    <w:p w14:paraId="4FC5616B" w14:textId="77777777" w:rsidR="00704B40" w:rsidRDefault="004E73B7" w:rsidP="005C4D21">
      <w:pPr>
        <w:spacing w:line="276" w:lineRule="auto"/>
        <w:ind w:left="-567"/>
        <w:jc w:val="both"/>
        <w:rPr>
          <w:b/>
          <w:color w:val="000000"/>
        </w:rPr>
      </w:pPr>
      <w:r w:rsidRPr="004E73B7">
        <w:rPr>
          <w:b/>
          <w:color w:val="000000"/>
        </w:rPr>
        <w:t>9</w:t>
      </w:r>
      <w:r w:rsidR="00704B40" w:rsidRPr="004E73B7">
        <w:rPr>
          <w:b/>
          <w:color w:val="000000"/>
        </w:rPr>
        <w:t>.</w:t>
      </w:r>
      <w:r w:rsidR="00704B40">
        <w:rPr>
          <w:color w:val="000000"/>
        </w:rPr>
        <w:t xml:space="preserve"> </w:t>
      </w:r>
      <w:r w:rsidR="001B0C1D">
        <w:rPr>
          <w:b/>
          <w:color w:val="000000"/>
        </w:rPr>
        <w:t>DAS INFRAÇÕES E SANÇÕES ADMINISTRATIVAS</w:t>
      </w:r>
    </w:p>
    <w:p w14:paraId="6237367D" w14:textId="77777777" w:rsidR="00825B9E" w:rsidRDefault="004E73B7" w:rsidP="00825B9E">
      <w:pPr>
        <w:spacing w:line="276" w:lineRule="auto"/>
        <w:ind w:left="-567"/>
        <w:jc w:val="both"/>
        <w:rPr>
          <w:color w:val="000000"/>
        </w:rPr>
      </w:pPr>
      <w:r>
        <w:rPr>
          <w:color w:val="000000"/>
        </w:rPr>
        <w:t>9</w:t>
      </w:r>
      <w:r w:rsidR="00C6704C" w:rsidRPr="00C6704C">
        <w:rPr>
          <w:color w:val="000000"/>
        </w:rPr>
        <w:t>.1</w:t>
      </w:r>
      <w:r w:rsidR="00C6704C">
        <w:rPr>
          <w:b/>
          <w:color w:val="000000"/>
        </w:rPr>
        <w:t xml:space="preserve"> </w:t>
      </w:r>
      <w:r w:rsidR="00EC09D4" w:rsidRPr="00C6704C">
        <w:rPr>
          <w:color w:val="000000"/>
        </w:rPr>
        <w:t xml:space="preserve">Conforme Contrato. </w:t>
      </w:r>
    </w:p>
    <w:p w14:paraId="7B323378" w14:textId="1E6D908D" w:rsidR="00825B9E" w:rsidRDefault="00825B9E" w:rsidP="00825B9E">
      <w:pPr>
        <w:spacing w:line="276" w:lineRule="auto"/>
        <w:ind w:left="-567"/>
        <w:jc w:val="both"/>
        <w:rPr>
          <w:color w:val="000000"/>
        </w:rPr>
      </w:pPr>
    </w:p>
    <w:p w14:paraId="6C4F3FBF" w14:textId="374D6A03" w:rsidR="00DC5F3D" w:rsidRDefault="00DC5F3D" w:rsidP="00825B9E">
      <w:pPr>
        <w:spacing w:line="276" w:lineRule="auto"/>
        <w:ind w:left="-567"/>
        <w:jc w:val="both"/>
        <w:rPr>
          <w:color w:val="000000"/>
        </w:rPr>
      </w:pPr>
    </w:p>
    <w:p w14:paraId="67A847DE" w14:textId="77777777" w:rsidR="00A425D7" w:rsidRDefault="00704B40" w:rsidP="005C4D21">
      <w:pPr>
        <w:spacing w:line="276" w:lineRule="auto"/>
        <w:ind w:left="-567"/>
        <w:jc w:val="both"/>
        <w:rPr>
          <w:b/>
          <w:color w:val="000000"/>
        </w:rPr>
      </w:pPr>
      <w:r w:rsidRPr="004E73B7">
        <w:rPr>
          <w:b/>
          <w:color w:val="000000"/>
        </w:rPr>
        <w:t>1</w:t>
      </w:r>
      <w:r w:rsidR="004E73B7" w:rsidRPr="004E73B7">
        <w:rPr>
          <w:b/>
          <w:color w:val="000000"/>
        </w:rPr>
        <w:t>0</w:t>
      </w:r>
      <w:r w:rsidRPr="004E73B7">
        <w:rPr>
          <w:b/>
          <w:color w:val="000000"/>
        </w:rPr>
        <w:t>.</w:t>
      </w:r>
      <w:r>
        <w:rPr>
          <w:color w:val="000000"/>
        </w:rPr>
        <w:t xml:space="preserve"> </w:t>
      </w:r>
      <w:r w:rsidR="003E6227" w:rsidRPr="00857E66">
        <w:rPr>
          <w:b/>
          <w:color w:val="000000"/>
        </w:rPr>
        <w:t>CONSIDERAÇÕES</w:t>
      </w:r>
    </w:p>
    <w:p w14:paraId="7117D5F1" w14:textId="337D296D" w:rsidR="005D4C99" w:rsidRPr="005D4C99" w:rsidRDefault="003E6227" w:rsidP="006A71DF">
      <w:pPr>
        <w:pStyle w:val="NormalWeb"/>
        <w:shd w:val="clear" w:color="auto" w:fill="FFFFFF"/>
        <w:spacing w:before="0" w:beforeAutospacing="0" w:after="0" w:afterAutospacing="0" w:line="276" w:lineRule="auto"/>
        <w:ind w:left="-567"/>
        <w:jc w:val="both"/>
      </w:pPr>
      <w:r w:rsidRPr="005D4C99">
        <w:rPr>
          <w:b/>
        </w:rPr>
        <w:t>Fiscal do Contrato:</w:t>
      </w:r>
      <w:r w:rsidR="00402E23">
        <w:rPr>
          <w:b/>
        </w:rPr>
        <w:t xml:space="preserve"> </w:t>
      </w:r>
      <w:r w:rsidR="006A71DF">
        <w:t xml:space="preserve">André Souza Spolti </w:t>
      </w:r>
      <w:r w:rsidR="00DC5F3D">
        <w:t>- Matricula</w:t>
      </w:r>
      <w:r w:rsidR="005D4C99" w:rsidRPr="005D4C99">
        <w:t xml:space="preserve"> n° </w:t>
      </w:r>
      <w:r w:rsidR="00DC5F3D">
        <w:t>8677</w:t>
      </w:r>
      <w:r w:rsidR="00DD3196" w:rsidRPr="005D4C99">
        <w:t xml:space="preserve"> </w:t>
      </w:r>
      <w:r w:rsidR="006A71DF">
        <w:t>2615</w:t>
      </w:r>
    </w:p>
    <w:p w14:paraId="3A77802D" w14:textId="2047690F" w:rsidR="005D4C99" w:rsidRPr="005D4C99" w:rsidRDefault="003F6429" w:rsidP="005C4D21">
      <w:pPr>
        <w:pStyle w:val="NormalWeb"/>
        <w:shd w:val="clear" w:color="auto" w:fill="FFFFFF"/>
        <w:spacing w:before="0" w:beforeAutospacing="0" w:after="0" w:afterAutospacing="0" w:line="276" w:lineRule="auto"/>
        <w:ind w:left="-567"/>
        <w:jc w:val="both"/>
      </w:pPr>
      <w:r w:rsidRPr="005D4C99">
        <w:rPr>
          <w:b/>
        </w:rPr>
        <w:t>Dotação</w:t>
      </w:r>
      <w:r w:rsidR="006B765F" w:rsidRPr="005D4C99">
        <w:rPr>
          <w:b/>
        </w:rPr>
        <w:t xml:space="preserve"> e </w:t>
      </w:r>
      <w:r w:rsidR="006B765F" w:rsidRPr="009345AD">
        <w:rPr>
          <w:b/>
        </w:rPr>
        <w:t>recurso</w:t>
      </w:r>
      <w:r w:rsidRPr="009345AD">
        <w:rPr>
          <w:b/>
        </w:rPr>
        <w:t>:</w:t>
      </w:r>
      <w:r w:rsidRPr="009345AD">
        <w:t xml:space="preserve"> </w:t>
      </w:r>
      <w:r w:rsidR="004E73B7" w:rsidRPr="009345AD">
        <w:t xml:space="preserve">Dotação: </w:t>
      </w:r>
      <w:r w:rsidR="005D4C99" w:rsidRPr="009345AD">
        <w:t>1</w:t>
      </w:r>
      <w:r w:rsidR="00E14FDE" w:rsidRPr="009345AD">
        <w:t>6</w:t>
      </w:r>
      <w:r w:rsidR="004F5AE4" w:rsidRPr="009345AD">
        <w:t>,</w:t>
      </w:r>
      <w:r w:rsidR="00C952D6" w:rsidRPr="009345AD">
        <w:t xml:space="preserve"> </w:t>
      </w:r>
      <w:r w:rsidR="00402E23" w:rsidRPr="009345AD">
        <w:t>R</w:t>
      </w:r>
      <w:r w:rsidR="006B765F" w:rsidRPr="009345AD">
        <w:t>ecurso</w:t>
      </w:r>
      <w:r w:rsidR="004E73B7" w:rsidRPr="009345AD">
        <w:t xml:space="preserve">: </w:t>
      </w:r>
      <w:r w:rsidR="004F5AE4" w:rsidRPr="009345AD">
        <w:t>5</w:t>
      </w:r>
      <w:r w:rsidR="00E14FDE" w:rsidRPr="009345AD">
        <w:t>064</w:t>
      </w:r>
      <w:r w:rsidR="009345AD">
        <w:t xml:space="preserve"> e 5100</w:t>
      </w:r>
    </w:p>
    <w:p w14:paraId="157D217B" w14:textId="77777777" w:rsidR="00A425D7" w:rsidRDefault="003E6227" w:rsidP="005C4D21">
      <w:pPr>
        <w:pStyle w:val="NormalWeb"/>
        <w:shd w:val="clear" w:color="auto" w:fill="FFFFFF"/>
        <w:spacing w:before="0" w:beforeAutospacing="0" w:after="0" w:afterAutospacing="0" w:line="276" w:lineRule="auto"/>
        <w:ind w:left="-567"/>
        <w:jc w:val="both"/>
        <w:rPr>
          <w:b/>
          <w:color w:val="000000"/>
        </w:rPr>
      </w:pPr>
      <w:r>
        <w:rPr>
          <w:b/>
          <w:color w:val="000000"/>
        </w:rPr>
        <w:t xml:space="preserve">Gestora de Contratos: </w:t>
      </w:r>
      <w:r>
        <w:rPr>
          <w:color w:val="000000"/>
        </w:rPr>
        <w:t>Andréa Neves de Souza</w:t>
      </w:r>
      <w:r w:rsidR="003F6429">
        <w:rPr>
          <w:color w:val="000000"/>
        </w:rPr>
        <w:t>. Matrícula nº 11004.</w:t>
      </w:r>
    </w:p>
    <w:p w14:paraId="7C7A2B12" w14:textId="77777777" w:rsidR="00A425D7" w:rsidRDefault="00A425D7" w:rsidP="005C4D21">
      <w:pPr>
        <w:pStyle w:val="NormalWeb"/>
        <w:shd w:val="clear" w:color="auto" w:fill="FFFFFF"/>
        <w:spacing w:before="0" w:beforeAutospacing="0" w:after="0" w:afterAutospacing="0" w:line="276" w:lineRule="auto"/>
        <w:ind w:left="-567"/>
        <w:jc w:val="both"/>
        <w:rPr>
          <w:b/>
          <w:color w:val="000000"/>
        </w:rPr>
      </w:pPr>
    </w:p>
    <w:p w14:paraId="75D34500" w14:textId="77777777" w:rsidR="003E6227" w:rsidRDefault="003E6227" w:rsidP="005C4D21">
      <w:pPr>
        <w:pStyle w:val="NormalWeb"/>
        <w:shd w:val="clear" w:color="auto" w:fill="FFFFFF"/>
        <w:spacing w:before="0" w:beforeAutospacing="0" w:after="0" w:afterAutospacing="0" w:line="276" w:lineRule="auto"/>
        <w:ind w:left="-567"/>
        <w:jc w:val="both"/>
        <w:rPr>
          <w:color w:val="000000"/>
        </w:rPr>
      </w:pPr>
    </w:p>
    <w:p w14:paraId="450B0DC1" w14:textId="67BC1925" w:rsidR="005D4C99" w:rsidRDefault="005D4C99" w:rsidP="005C4D21">
      <w:pPr>
        <w:pStyle w:val="NormalWeb"/>
        <w:shd w:val="clear" w:color="auto" w:fill="FFFFFF"/>
        <w:spacing w:before="0" w:beforeAutospacing="0" w:after="0" w:afterAutospacing="0" w:line="276" w:lineRule="auto"/>
        <w:ind w:left="-567"/>
        <w:jc w:val="both"/>
        <w:rPr>
          <w:color w:val="000000"/>
        </w:rPr>
      </w:pPr>
    </w:p>
    <w:p w14:paraId="361D99E7" w14:textId="77777777" w:rsidR="006A71DF" w:rsidRDefault="006A71DF" w:rsidP="005C4D21">
      <w:pPr>
        <w:pStyle w:val="NormalWeb"/>
        <w:shd w:val="clear" w:color="auto" w:fill="FFFFFF"/>
        <w:spacing w:before="0" w:beforeAutospacing="0" w:after="0" w:afterAutospacing="0" w:line="276" w:lineRule="auto"/>
        <w:ind w:left="-567"/>
        <w:jc w:val="both"/>
        <w:rPr>
          <w:color w:val="000000"/>
        </w:rPr>
      </w:pPr>
    </w:p>
    <w:p w14:paraId="7FB1C97A" w14:textId="77777777" w:rsidR="00DB2F45" w:rsidRDefault="00DB2F45" w:rsidP="005C4D21">
      <w:pPr>
        <w:pStyle w:val="NormalWeb"/>
        <w:shd w:val="clear" w:color="auto" w:fill="FFFFFF"/>
        <w:spacing w:before="0" w:beforeAutospacing="0" w:after="0" w:afterAutospacing="0" w:line="276" w:lineRule="auto"/>
        <w:ind w:left="-567"/>
        <w:jc w:val="right"/>
        <w:rPr>
          <w:b/>
        </w:rPr>
      </w:pPr>
    </w:p>
    <w:p w14:paraId="17042A04" w14:textId="77777777" w:rsidR="00DB2F45" w:rsidRDefault="00DB2F45" w:rsidP="005C4D21">
      <w:pPr>
        <w:pStyle w:val="NormalWeb"/>
        <w:shd w:val="clear" w:color="auto" w:fill="FFFFFF"/>
        <w:spacing w:before="0" w:beforeAutospacing="0" w:after="0" w:afterAutospacing="0" w:line="276" w:lineRule="auto"/>
        <w:ind w:left="-567"/>
        <w:jc w:val="right"/>
        <w:rPr>
          <w:b/>
        </w:rPr>
      </w:pPr>
    </w:p>
    <w:p w14:paraId="651820AC" w14:textId="77777777" w:rsidR="00DB2F45" w:rsidRDefault="00DB2F45" w:rsidP="005C4D21">
      <w:pPr>
        <w:pStyle w:val="NormalWeb"/>
        <w:shd w:val="clear" w:color="auto" w:fill="FFFFFF"/>
        <w:spacing w:before="0" w:beforeAutospacing="0" w:after="0" w:afterAutospacing="0" w:line="276" w:lineRule="auto"/>
        <w:ind w:left="-567"/>
        <w:jc w:val="right"/>
        <w:rPr>
          <w:b/>
        </w:rPr>
      </w:pPr>
    </w:p>
    <w:p w14:paraId="463E419F" w14:textId="77777777" w:rsidR="00DB2F45" w:rsidRDefault="00DB2F45" w:rsidP="005C4D21">
      <w:pPr>
        <w:pStyle w:val="NormalWeb"/>
        <w:shd w:val="clear" w:color="auto" w:fill="FFFFFF"/>
        <w:spacing w:before="0" w:beforeAutospacing="0" w:after="0" w:afterAutospacing="0" w:line="276" w:lineRule="auto"/>
        <w:ind w:left="-567"/>
        <w:jc w:val="right"/>
        <w:rPr>
          <w:b/>
        </w:rPr>
      </w:pPr>
    </w:p>
    <w:p w14:paraId="541B8F96" w14:textId="61D09BF7" w:rsidR="003E6227" w:rsidRDefault="003E6227" w:rsidP="005C4D21">
      <w:pPr>
        <w:pStyle w:val="NormalWeb"/>
        <w:shd w:val="clear" w:color="auto" w:fill="FFFFFF"/>
        <w:spacing w:before="0" w:beforeAutospacing="0" w:after="0" w:afterAutospacing="0" w:line="276" w:lineRule="auto"/>
        <w:ind w:left="-567"/>
        <w:jc w:val="right"/>
        <w:rPr>
          <w:b/>
        </w:rPr>
      </w:pPr>
      <w:r w:rsidRPr="00AD5C68">
        <w:rPr>
          <w:b/>
        </w:rPr>
        <w:t>São Joaquim,</w:t>
      </w:r>
      <w:r w:rsidR="00A425D7" w:rsidRPr="00AD5C68">
        <w:rPr>
          <w:b/>
        </w:rPr>
        <w:t xml:space="preserve"> </w:t>
      </w:r>
      <w:r w:rsidR="006A71DF">
        <w:rPr>
          <w:b/>
        </w:rPr>
        <w:t>2</w:t>
      </w:r>
      <w:r w:rsidR="00E920EE">
        <w:rPr>
          <w:b/>
        </w:rPr>
        <w:t>3</w:t>
      </w:r>
      <w:r w:rsidR="006A71DF">
        <w:rPr>
          <w:b/>
        </w:rPr>
        <w:t xml:space="preserve"> </w:t>
      </w:r>
      <w:r w:rsidR="002C0325">
        <w:rPr>
          <w:b/>
        </w:rPr>
        <w:t>de fevereiro de 2022</w:t>
      </w:r>
      <w:r w:rsidR="005D4C99" w:rsidRPr="005D4C99">
        <w:rPr>
          <w:b/>
        </w:rPr>
        <w:t>.</w:t>
      </w:r>
    </w:p>
    <w:p w14:paraId="68357EBF" w14:textId="674C430C" w:rsidR="002C0325" w:rsidRDefault="002C0325" w:rsidP="005C4D21">
      <w:pPr>
        <w:pStyle w:val="NormalWeb"/>
        <w:shd w:val="clear" w:color="auto" w:fill="FFFFFF"/>
        <w:spacing w:before="0" w:beforeAutospacing="0" w:after="0" w:afterAutospacing="0" w:line="276" w:lineRule="auto"/>
        <w:ind w:left="-567"/>
        <w:jc w:val="right"/>
        <w:rPr>
          <w:b/>
        </w:rPr>
      </w:pPr>
    </w:p>
    <w:p w14:paraId="73B4FF25" w14:textId="77777777" w:rsidR="002C0325" w:rsidRPr="005D4C99" w:rsidRDefault="002C0325" w:rsidP="005C4D21">
      <w:pPr>
        <w:pStyle w:val="NormalWeb"/>
        <w:shd w:val="clear" w:color="auto" w:fill="FFFFFF"/>
        <w:spacing w:before="0" w:beforeAutospacing="0" w:after="0" w:afterAutospacing="0" w:line="276" w:lineRule="auto"/>
        <w:ind w:left="-567"/>
        <w:jc w:val="right"/>
        <w:rPr>
          <w:b/>
        </w:rPr>
      </w:pPr>
    </w:p>
    <w:p w14:paraId="40604B9A" w14:textId="77777777" w:rsidR="00EC09D4" w:rsidRDefault="00EC09D4" w:rsidP="005C4D21">
      <w:pPr>
        <w:pStyle w:val="NormalWeb"/>
        <w:shd w:val="clear" w:color="auto" w:fill="FFFFFF"/>
        <w:spacing w:before="0" w:beforeAutospacing="0" w:after="0" w:afterAutospacing="0" w:line="276" w:lineRule="auto"/>
        <w:ind w:left="-567"/>
        <w:jc w:val="right"/>
        <w:rPr>
          <w:b/>
          <w:color w:val="000000"/>
        </w:rPr>
      </w:pPr>
    </w:p>
    <w:p w14:paraId="4941322E" w14:textId="77777777" w:rsidR="00410B59" w:rsidRDefault="00410B59" w:rsidP="005C4D21">
      <w:pPr>
        <w:pStyle w:val="NormalWeb"/>
        <w:shd w:val="clear" w:color="auto" w:fill="FFFFFF"/>
        <w:spacing w:before="0" w:beforeAutospacing="0" w:after="0" w:afterAutospacing="0" w:line="276" w:lineRule="auto"/>
        <w:ind w:left="-567"/>
        <w:jc w:val="right"/>
        <w:rPr>
          <w:b/>
          <w:color w:val="000000"/>
        </w:rPr>
      </w:pPr>
    </w:p>
    <w:p w14:paraId="652EE361" w14:textId="77777777" w:rsidR="003E6227" w:rsidRPr="00A87E63" w:rsidRDefault="0075041D" w:rsidP="005C4D21">
      <w:pPr>
        <w:pStyle w:val="NormalWeb"/>
        <w:shd w:val="clear" w:color="auto" w:fill="FFFFFF"/>
        <w:spacing w:before="0" w:beforeAutospacing="0" w:after="0" w:afterAutospacing="0" w:line="276" w:lineRule="auto"/>
        <w:ind w:left="-567"/>
        <w:jc w:val="center"/>
        <w:rPr>
          <w:color w:val="000000"/>
          <w:u w:val="single"/>
        </w:rPr>
      </w:pPr>
      <w:r>
        <w:rPr>
          <w:b/>
          <w:color w:val="000000"/>
        </w:rPr>
        <w:t>_________________________</w:t>
      </w:r>
    </w:p>
    <w:p w14:paraId="52D5E3D1" w14:textId="7206B834" w:rsidR="00402E23" w:rsidRPr="00402E23" w:rsidRDefault="006A71DF" w:rsidP="005C4D21">
      <w:pPr>
        <w:pStyle w:val="NormalWeb"/>
        <w:shd w:val="clear" w:color="auto" w:fill="FFFFFF"/>
        <w:spacing w:before="0" w:beforeAutospacing="0" w:after="0" w:afterAutospacing="0" w:line="276" w:lineRule="auto"/>
        <w:ind w:left="-567"/>
        <w:jc w:val="center"/>
        <w:rPr>
          <w:b/>
        </w:rPr>
      </w:pPr>
      <w:r>
        <w:rPr>
          <w:b/>
        </w:rPr>
        <w:t>André Souza Spolti</w:t>
      </w:r>
    </w:p>
    <w:p w14:paraId="5A6B505D" w14:textId="77777777" w:rsidR="00AD5C68" w:rsidRPr="00FB2B8E" w:rsidRDefault="00AD5C68" w:rsidP="005C4D21">
      <w:pPr>
        <w:pStyle w:val="NormalWeb"/>
        <w:shd w:val="clear" w:color="auto" w:fill="FFFFFF"/>
        <w:spacing w:before="0" w:beforeAutospacing="0" w:after="0" w:afterAutospacing="0" w:line="276" w:lineRule="auto"/>
        <w:ind w:left="-567"/>
        <w:jc w:val="center"/>
        <w:rPr>
          <w:lang w:val="en-US"/>
        </w:rPr>
      </w:pPr>
      <w:r w:rsidRPr="00FB2B8E">
        <w:rPr>
          <w:lang w:val="en-US"/>
        </w:rPr>
        <w:t>Fiscal</w:t>
      </w:r>
    </w:p>
    <w:p w14:paraId="61F6D86C" w14:textId="77777777" w:rsidR="00A425D7" w:rsidRPr="00FB2B8E" w:rsidRDefault="00A425D7" w:rsidP="005C4D21">
      <w:pPr>
        <w:pStyle w:val="NormalWeb"/>
        <w:shd w:val="clear" w:color="auto" w:fill="FFFFFF"/>
        <w:spacing w:before="0" w:beforeAutospacing="0" w:after="0" w:afterAutospacing="0" w:line="276" w:lineRule="auto"/>
        <w:ind w:left="-567"/>
        <w:jc w:val="center"/>
        <w:rPr>
          <w:lang w:val="en-US"/>
        </w:rPr>
      </w:pPr>
    </w:p>
    <w:p w14:paraId="55D9A2DD" w14:textId="77777777" w:rsidR="00A425D7" w:rsidRPr="00FB2B8E" w:rsidRDefault="00E275CE" w:rsidP="005C4D21">
      <w:pPr>
        <w:pStyle w:val="NormalWeb"/>
        <w:shd w:val="clear" w:color="auto" w:fill="FFFFFF"/>
        <w:spacing w:before="0" w:beforeAutospacing="0" w:after="0" w:afterAutospacing="0" w:line="276" w:lineRule="auto"/>
        <w:ind w:left="-567"/>
        <w:jc w:val="center"/>
        <w:rPr>
          <w:color w:val="000000"/>
          <w:lang w:val="en-US"/>
        </w:rPr>
      </w:pPr>
      <w:r w:rsidRPr="00FB2B8E">
        <w:rPr>
          <w:color w:val="000000"/>
          <w:lang w:val="en-US"/>
        </w:rPr>
        <w:t xml:space="preserve"> </w:t>
      </w:r>
    </w:p>
    <w:p w14:paraId="1949ED40" w14:textId="77777777" w:rsidR="00410B59" w:rsidRPr="00FB2B8E" w:rsidRDefault="00410B59" w:rsidP="005C4D21">
      <w:pPr>
        <w:pStyle w:val="NormalWeb"/>
        <w:shd w:val="clear" w:color="auto" w:fill="FFFFFF"/>
        <w:spacing w:before="0" w:beforeAutospacing="0" w:after="0" w:afterAutospacing="0" w:line="276" w:lineRule="auto"/>
        <w:ind w:left="-567"/>
        <w:jc w:val="center"/>
        <w:rPr>
          <w:color w:val="000000"/>
          <w:lang w:val="en-US"/>
        </w:rPr>
      </w:pPr>
    </w:p>
    <w:p w14:paraId="7444B2AC" w14:textId="77777777" w:rsidR="002C0325" w:rsidRDefault="002C0325" w:rsidP="00410B59">
      <w:pPr>
        <w:pStyle w:val="NormalWeb"/>
        <w:shd w:val="clear" w:color="auto" w:fill="FFFFFF"/>
        <w:spacing w:before="0" w:beforeAutospacing="0" w:after="0" w:afterAutospacing="0" w:line="276" w:lineRule="auto"/>
        <w:ind w:left="-567"/>
        <w:jc w:val="center"/>
        <w:rPr>
          <w:b/>
          <w:color w:val="000000"/>
          <w:lang w:val="en-US"/>
        </w:rPr>
      </w:pPr>
    </w:p>
    <w:p w14:paraId="065DE46C" w14:textId="4F5B1515" w:rsidR="00410B59" w:rsidRPr="00FB2B8E" w:rsidRDefault="00410B59" w:rsidP="00410B59">
      <w:pPr>
        <w:pStyle w:val="NormalWeb"/>
        <w:shd w:val="clear" w:color="auto" w:fill="FFFFFF"/>
        <w:spacing w:before="0" w:beforeAutospacing="0" w:after="0" w:afterAutospacing="0" w:line="276" w:lineRule="auto"/>
        <w:ind w:left="-567"/>
        <w:jc w:val="center"/>
        <w:rPr>
          <w:color w:val="000000"/>
          <w:u w:val="single"/>
          <w:lang w:val="en-US"/>
        </w:rPr>
      </w:pPr>
      <w:r w:rsidRPr="00FB2B8E">
        <w:rPr>
          <w:b/>
          <w:color w:val="000000"/>
          <w:lang w:val="en-US"/>
        </w:rPr>
        <w:t>_________________________</w:t>
      </w:r>
    </w:p>
    <w:p w14:paraId="5B10BFA0" w14:textId="7462AE8F" w:rsidR="00410B59" w:rsidRPr="00FB2B8E" w:rsidRDefault="00410B59" w:rsidP="00410B59">
      <w:pPr>
        <w:pStyle w:val="NormalWeb"/>
        <w:shd w:val="clear" w:color="auto" w:fill="FFFFFF"/>
        <w:spacing w:before="0" w:beforeAutospacing="0" w:after="0" w:afterAutospacing="0" w:line="276" w:lineRule="auto"/>
        <w:ind w:left="-567"/>
        <w:jc w:val="center"/>
        <w:rPr>
          <w:b/>
          <w:lang w:val="en-US"/>
        </w:rPr>
      </w:pPr>
      <w:r w:rsidRPr="00FB2B8E">
        <w:rPr>
          <w:b/>
          <w:lang w:val="en-US"/>
        </w:rPr>
        <w:t>Volne</w:t>
      </w:r>
      <w:r w:rsidR="00225B0F">
        <w:rPr>
          <w:b/>
          <w:lang w:val="en-US"/>
        </w:rPr>
        <w:t>y</w:t>
      </w:r>
      <w:r w:rsidRPr="00FB2B8E">
        <w:rPr>
          <w:b/>
          <w:lang w:val="en-US"/>
        </w:rPr>
        <w:t xml:space="preserve"> F. Beckhauser </w:t>
      </w:r>
      <w:r w:rsidR="00042111" w:rsidRPr="00FB2B8E">
        <w:rPr>
          <w:b/>
          <w:lang w:val="en-US"/>
        </w:rPr>
        <w:t>Junior.</w:t>
      </w:r>
      <w:r w:rsidRPr="00FB2B8E">
        <w:rPr>
          <w:b/>
          <w:lang w:val="en-US"/>
        </w:rPr>
        <w:t xml:space="preserve"> </w:t>
      </w:r>
    </w:p>
    <w:p w14:paraId="2C944667" w14:textId="77777777" w:rsidR="00410B59" w:rsidRDefault="00410B59" w:rsidP="005C4D21">
      <w:pPr>
        <w:pStyle w:val="NormalWeb"/>
        <w:shd w:val="clear" w:color="auto" w:fill="FFFFFF"/>
        <w:spacing w:before="0" w:beforeAutospacing="0" w:after="0" w:afterAutospacing="0" w:line="276" w:lineRule="auto"/>
        <w:ind w:left="-567"/>
        <w:jc w:val="center"/>
        <w:rPr>
          <w:color w:val="000000"/>
        </w:rPr>
      </w:pPr>
      <w:r>
        <w:rPr>
          <w:color w:val="000000"/>
        </w:rPr>
        <w:t>Secretário da Agricultura e Meio Ambiente</w:t>
      </w:r>
    </w:p>
    <w:p w14:paraId="4F5D98C3" w14:textId="77777777" w:rsidR="00410B59" w:rsidRDefault="00410B59" w:rsidP="005C4D21">
      <w:pPr>
        <w:pStyle w:val="NormalWeb"/>
        <w:shd w:val="clear" w:color="auto" w:fill="FFFFFF"/>
        <w:spacing w:before="0" w:beforeAutospacing="0" w:after="0" w:afterAutospacing="0" w:line="276" w:lineRule="auto"/>
        <w:ind w:left="-567"/>
        <w:jc w:val="center"/>
        <w:rPr>
          <w:color w:val="000000"/>
        </w:rPr>
      </w:pPr>
    </w:p>
    <w:p w14:paraId="54BA4548" w14:textId="77777777" w:rsidR="00410B59" w:rsidRDefault="00410B59" w:rsidP="00410B59">
      <w:pPr>
        <w:pStyle w:val="NormalWeb"/>
        <w:shd w:val="clear" w:color="auto" w:fill="FFFFFF"/>
        <w:spacing w:before="0" w:beforeAutospacing="0" w:after="0" w:afterAutospacing="0" w:line="276" w:lineRule="auto"/>
        <w:rPr>
          <w:color w:val="000000"/>
        </w:rPr>
      </w:pPr>
    </w:p>
    <w:p w14:paraId="0900D033" w14:textId="77777777" w:rsidR="00410B59" w:rsidRDefault="00410B59" w:rsidP="00410B59">
      <w:pPr>
        <w:pStyle w:val="NormalWeb"/>
        <w:shd w:val="clear" w:color="auto" w:fill="FFFFFF"/>
        <w:spacing w:before="0" w:beforeAutospacing="0" w:after="0" w:afterAutospacing="0" w:line="276" w:lineRule="auto"/>
        <w:rPr>
          <w:color w:val="000000"/>
        </w:rPr>
      </w:pPr>
    </w:p>
    <w:p w14:paraId="7F3FDD5C" w14:textId="77777777" w:rsidR="0075041D" w:rsidRPr="00DD3196" w:rsidRDefault="0075041D" w:rsidP="005C4D21">
      <w:pPr>
        <w:pStyle w:val="NormalWeb"/>
        <w:shd w:val="clear" w:color="auto" w:fill="FFFFFF"/>
        <w:spacing w:before="0" w:beforeAutospacing="0" w:after="0" w:afterAutospacing="0" w:line="276" w:lineRule="auto"/>
        <w:ind w:left="-567"/>
        <w:rPr>
          <w:b/>
          <w:color w:val="000000"/>
        </w:rPr>
      </w:pPr>
    </w:p>
    <w:p w14:paraId="6911C212" w14:textId="77777777" w:rsidR="002C0325" w:rsidRDefault="002C0325" w:rsidP="005C4D21">
      <w:pPr>
        <w:pStyle w:val="NormalWeb"/>
        <w:shd w:val="clear" w:color="auto" w:fill="FFFFFF"/>
        <w:spacing w:before="0" w:beforeAutospacing="0" w:after="0" w:afterAutospacing="0" w:line="276" w:lineRule="auto"/>
        <w:ind w:left="-567"/>
        <w:jc w:val="center"/>
        <w:rPr>
          <w:b/>
          <w:color w:val="000000"/>
        </w:rPr>
      </w:pPr>
    </w:p>
    <w:p w14:paraId="1D2C80EF" w14:textId="77777777" w:rsidR="002C0325" w:rsidRDefault="002C0325" w:rsidP="005C4D21">
      <w:pPr>
        <w:pStyle w:val="NormalWeb"/>
        <w:shd w:val="clear" w:color="auto" w:fill="FFFFFF"/>
        <w:spacing w:before="0" w:beforeAutospacing="0" w:after="0" w:afterAutospacing="0" w:line="276" w:lineRule="auto"/>
        <w:ind w:left="-567"/>
        <w:jc w:val="center"/>
        <w:rPr>
          <w:b/>
          <w:color w:val="000000"/>
        </w:rPr>
      </w:pPr>
    </w:p>
    <w:p w14:paraId="501C1266" w14:textId="694F2ADE" w:rsidR="00AD5C68" w:rsidRPr="00DD3196" w:rsidRDefault="0075041D" w:rsidP="005C4D21">
      <w:pPr>
        <w:pStyle w:val="NormalWeb"/>
        <w:shd w:val="clear" w:color="auto" w:fill="FFFFFF"/>
        <w:spacing w:before="0" w:beforeAutospacing="0" w:after="0" w:afterAutospacing="0" w:line="276" w:lineRule="auto"/>
        <w:ind w:left="-567"/>
        <w:jc w:val="center"/>
        <w:rPr>
          <w:b/>
          <w:color w:val="000000"/>
        </w:rPr>
      </w:pPr>
      <w:r w:rsidRPr="00DD3196">
        <w:rPr>
          <w:b/>
          <w:color w:val="000000"/>
        </w:rPr>
        <w:t>APROVO O PRESENTE TERMO</w:t>
      </w:r>
    </w:p>
    <w:p w14:paraId="5FFAB62F" w14:textId="77777777" w:rsidR="00AD5C68" w:rsidRPr="00DD3196" w:rsidRDefault="0075041D" w:rsidP="005C4D21">
      <w:pPr>
        <w:pStyle w:val="NormalWeb"/>
        <w:shd w:val="clear" w:color="auto" w:fill="FFFFFF"/>
        <w:spacing w:before="0" w:beforeAutospacing="0" w:after="0" w:afterAutospacing="0" w:line="276" w:lineRule="auto"/>
        <w:ind w:left="-567"/>
        <w:jc w:val="center"/>
        <w:rPr>
          <w:b/>
          <w:color w:val="000000"/>
        </w:rPr>
      </w:pPr>
      <w:r w:rsidRPr="00DD3196">
        <w:rPr>
          <w:b/>
          <w:color w:val="000000"/>
        </w:rPr>
        <w:t xml:space="preserve"> DE REFERÊNCIA E AUTORIZO A </w:t>
      </w:r>
    </w:p>
    <w:p w14:paraId="302C0ED4" w14:textId="77777777" w:rsidR="0075041D" w:rsidRPr="00DD3196" w:rsidRDefault="0075041D" w:rsidP="005C4D21">
      <w:pPr>
        <w:pStyle w:val="NormalWeb"/>
        <w:shd w:val="clear" w:color="auto" w:fill="FFFFFF"/>
        <w:spacing w:before="0" w:beforeAutospacing="0" w:after="0" w:afterAutospacing="0" w:line="276" w:lineRule="auto"/>
        <w:ind w:left="-567"/>
        <w:jc w:val="center"/>
        <w:rPr>
          <w:b/>
          <w:color w:val="000000"/>
        </w:rPr>
      </w:pPr>
      <w:r w:rsidRPr="00DD3196">
        <w:rPr>
          <w:b/>
          <w:color w:val="000000"/>
        </w:rPr>
        <w:t xml:space="preserve">REALIZAÇÃO DA </w:t>
      </w:r>
      <w:r w:rsidR="00EC09D4" w:rsidRPr="00DD3196">
        <w:rPr>
          <w:b/>
          <w:color w:val="000000"/>
        </w:rPr>
        <w:t>CONTRATAÇÃO</w:t>
      </w:r>
      <w:r w:rsidRPr="00DD3196">
        <w:rPr>
          <w:b/>
          <w:color w:val="000000"/>
        </w:rPr>
        <w:t>.</w:t>
      </w:r>
    </w:p>
    <w:p w14:paraId="2541A81E" w14:textId="77777777" w:rsidR="00A87E63" w:rsidRPr="00DD3196" w:rsidRDefault="00A87E63" w:rsidP="005C4D21">
      <w:pPr>
        <w:pStyle w:val="NormalWeb"/>
        <w:shd w:val="clear" w:color="auto" w:fill="FFFFFF"/>
        <w:spacing w:before="0" w:beforeAutospacing="0" w:after="0" w:afterAutospacing="0" w:line="276" w:lineRule="auto"/>
        <w:ind w:left="-567"/>
        <w:jc w:val="center"/>
        <w:rPr>
          <w:color w:val="000000"/>
          <w:u w:val="single"/>
        </w:rPr>
      </w:pPr>
    </w:p>
    <w:p w14:paraId="62DB5D37" w14:textId="77777777" w:rsidR="00A87E63" w:rsidRPr="00DD3196" w:rsidRDefault="00A87E63" w:rsidP="005C4D21">
      <w:pPr>
        <w:pStyle w:val="NormalWeb"/>
        <w:shd w:val="clear" w:color="auto" w:fill="FFFFFF"/>
        <w:spacing w:before="0" w:beforeAutospacing="0" w:after="0" w:afterAutospacing="0" w:line="276" w:lineRule="auto"/>
        <w:ind w:left="-567"/>
        <w:jc w:val="center"/>
        <w:rPr>
          <w:color w:val="000000"/>
          <w:u w:val="single"/>
        </w:rPr>
      </w:pPr>
    </w:p>
    <w:p w14:paraId="1493EA6A" w14:textId="77777777" w:rsidR="00A87E63" w:rsidRPr="00DD3196" w:rsidRDefault="00A87E63" w:rsidP="005C4D21">
      <w:pPr>
        <w:pStyle w:val="NormalWeb"/>
        <w:shd w:val="clear" w:color="auto" w:fill="FFFFFF"/>
        <w:spacing w:before="0" w:beforeAutospacing="0" w:after="0" w:afterAutospacing="0" w:line="276" w:lineRule="auto"/>
        <w:ind w:left="-567"/>
        <w:jc w:val="center"/>
        <w:rPr>
          <w:color w:val="000000"/>
          <w:u w:val="single"/>
        </w:rPr>
      </w:pPr>
      <w:r w:rsidRPr="00DD3196">
        <w:rPr>
          <w:color w:val="000000"/>
          <w:u w:val="single"/>
        </w:rPr>
        <w:tab/>
      </w:r>
      <w:r w:rsidRPr="00DD3196">
        <w:rPr>
          <w:color w:val="000000"/>
          <w:u w:val="single"/>
        </w:rPr>
        <w:tab/>
      </w:r>
      <w:r w:rsidRPr="00DD3196">
        <w:rPr>
          <w:color w:val="000000"/>
          <w:u w:val="single"/>
        </w:rPr>
        <w:tab/>
      </w:r>
      <w:r w:rsidRPr="00DD3196">
        <w:rPr>
          <w:color w:val="000000"/>
          <w:u w:val="single"/>
        </w:rPr>
        <w:tab/>
      </w:r>
      <w:r w:rsidRPr="00DD3196">
        <w:rPr>
          <w:color w:val="000000"/>
          <w:u w:val="single"/>
        </w:rPr>
        <w:tab/>
      </w:r>
    </w:p>
    <w:p w14:paraId="09949969" w14:textId="77777777" w:rsidR="00A87E63" w:rsidRPr="00DD3196" w:rsidRDefault="00A87E63" w:rsidP="005C4D21">
      <w:pPr>
        <w:pStyle w:val="NormalWeb"/>
        <w:shd w:val="clear" w:color="auto" w:fill="FFFFFF"/>
        <w:spacing w:before="0" w:beforeAutospacing="0" w:after="0" w:afterAutospacing="0" w:line="276" w:lineRule="auto"/>
        <w:ind w:left="-567"/>
        <w:jc w:val="center"/>
        <w:rPr>
          <w:b/>
          <w:color w:val="000000"/>
        </w:rPr>
      </w:pPr>
      <w:r w:rsidRPr="00DD3196">
        <w:rPr>
          <w:b/>
          <w:color w:val="000000"/>
        </w:rPr>
        <w:t>Giovani Nunes</w:t>
      </w:r>
      <w:r w:rsidR="00042111">
        <w:rPr>
          <w:b/>
          <w:color w:val="000000"/>
        </w:rPr>
        <w:t>.</w:t>
      </w:r>
    </w:p>
    <w:p w14:paraId="24CE0DC3" w14:textId="77777777" w:rsidR="00A5778F" w:rsidRPr="00DD3196" w:rsidRDefault="00A87E63" w:rsidP="005C4D21">
      <w:pPr>
        <w:pStyle w:val="NormalWeb"/>
        <w:shd w:val="clear" w:color="auto" w:fill="FFFFFF"/>
        <w:spacing w:before="0" w:beforeAutospacing="0" w:after="0" w:afterAutospacing="0" w:line="276" w:lineRule="auto"/>
        <w:ind w:left="-567"/>
        <w:jc w:val="center"/>
        <w:rPr>
          <w:color w:val="000000"/>
        </w:rPr>
      </w:pPr>
      <w:r w:rsidRPr="00DD3196">
        <w:rPr>
          <w:color w:val="000000"/>
        </w:rPr>
        <w:t>Prefeito Municipal</w:t>
      </w:r>
    </w:p>
    <w:sectPr w:rsidR="00A5778F" w:rsidRPr="00DD3196" w:rsidSect="00EC09D4">
      <w:headerReference w:type="default" r:id="rId9"/>
      <w:footerReference w:type="default" r:id="rId10"/>
      <w:pgSz w:w="11906" w:h="16838"/>
      <w:pgMar w:top="1701" w:right="1134" w:bottom="1134" w:left="1701" w:header="28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BBAA7" w14:textId="77777777" w:rsidR="000A405A" w:rsidRDefault="000A405A">
      <w:r>
        <w:separator/>
      </w:r>
    </w:p>
  </w:endnote>
  <w:endnote w:type="continuationSeparator" w:id="0">
    <w:p w14:paraId="792E4C38" w14:textId="77777777" w:rsidR="000A405A" w:rsidRDefault="000A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718C1" w14:textId="77777777" w:rsidR="00EC09D4" w:rsidRDefault="00EC09D4" w:rsidP="00FE08E5">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12668" w14:textId="77777777" w:rsidR="000A405A" w:rsidRDefault="000A405A">
      <w:r>
        <w:separator/>
      </w:r>
    </w:p>
  </w:footnote>
  <w:footnote w:type="continuationSeparator" w:id="0">
    <w:p w14:paraId="5BE9180F" w14:textId="77777777" w:rsidR="000A405A" w:rsidRDefault="000A4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5F620" w14:textId="77777777" w:rsidR="00CB6505" w:rsidRDefault="00CB6505" w:rsidP="00CB6505">
    <w:pPr>
      <w:pStyle w:val="Corpodetexto3"/>
      <w:widowControl w:val="0"/>
      <w:spacing w:after="0"/>
      <w:jc w:val="center"/>
      <w:outlineLvl w:val="0"/>
      <w:rPr>
        <w:rFonts w:asciiTheme="minorHAnsi" w:hAnsiTheme="minorHAnsi" w:cstheme="minorHAnsi"/>
        <w:b/>
        <w:noProof/>
        <w:sz w:val="24"/>
        <w:szCs w:val="24"/>
      </w:rPr>
    </w:pPr>
  </w:p>
  <w:p w14:paraId="0F900843" w14:textId="77777777" w:rsidR="005C4D21" w:rsidRPr="00FB655E" w:rsidRDefault="005C4D21" w:rsidP="005C4D21">
    <w:pPr>
      <w:pStyle w:val="Cabealho"/>
      <w:spacing w:before="120"/>
      <w:jc w:val="center"/>
      <w:rPr>
        <w:rFonts w:ascii="Arial Black" w:hAnsi="Arial Black"/>
        <w:szCs w:val="28"/>
      </w:rPr>
    </w:pPr>
    <w:r>
      <w:rPr>
        <w:noProof/>
      </w:rPr>
      <w:drawing>
        <wp:anchor distT="0" distB="0" distL="36195" distR="71755" simplePos="0" relativeHeight="251659264" behindDoc="1" locked="0" layoutInCell="1" allowOverlap="0" wp14:anchorId="7ECECC34" wp14:editId="5E7CEC30">
          <wp:simplePos x="0" y="0"/>
          <wp:positionH relativeFrom="column">
            <wp:posOffset>157480</wp:posOffset>
          </wp:positionH>
          <wp:positionV relativeFrom="paragraph">
            <wp:posOffset>-15240</wp:posOffset>
          </wp:positionV>
          <wp:extent cx="886460" cy="988695"/>
          <wp:effectExtent l="0" t="0" r="8890" b="1905"/>
          <wp:wrapThrough wrapText="bothSides">
            <wp:wrapPolygon edited="0">
              <wp:start x="0" y="0"/>
              <wp:lineTo x="0" y="21225"/>
              <wp:lineTo x="21352" y="21225"/>
              <wp:lineTo x="21352" y="0"/>
              <wp:lineTo x="0" y="0"/>
            </wp:wrapPolygon>
          </wp:wrapThrough>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460" cy="988695"/>
                  </a:xfrm>
                  <a:prstGeom prst="rect">
                    <a:avLst/>
                  </a:prstGeom>
                  <a:noFill/>
                </pic:spPr>
              </pic:pic>
            </a:graphicData>
          </a:graphic>
          <wp14:sizeRelH relativeFrom="page">
            <wp14:pctWidth>0</wp14:pctWidth>
          </wp14:sizeRelH>
          <wp14:sizeRelV relativeFrom="page">
            <wp14:pctHeight>0</wp14:pctHeight>
          </wp14:sizeRelV>
        </wp:anchor>
      </w:drawing>
    </w:r>
    <w:r w:rsidRPr="00FB655E">
      <w:rPr>
        <w:rFonts w:ascii="Arial Black" w:hAnsi="Arial Black"/>
        <w:szCs w:val="28"/>
      </w:rPr>
      <w:t>Prefeitura Municipal de São Joaquim-SC</w:t>
    </w:r>
  </w:p>
  <w:p w14:paraId="2399B5A1" w14:textId="77777777" w:rsidR="005C4D21" w:rsidRDefault="005C4D21" w:rsidP="005C4D21">
    <w:pPr>
      <w:pStyle w:val="Cabealho"/>
      <w:jc w:val="center"/>
      <w:rPr>
        <w:rFonts w:ascii="Arial Black" w:hAnsi="Arial Black"/>
        <w:sz w:val="18"/>
      </w:rPr>
    </w:pPr>
    <w:r w:rsidRPr="003A6702">
      <w:rPr>
        <w:rFonts w:ascii="Arial Black" w:hAnsi="Arial Black"/>
        <w:sz w:val="18"/>
      </w:rPr>
      <w:t>CNPJ: 82.561.093/0001-98</w:t>
    </w:r>
  </w:p>
  <w:p w14:paraId="5AD9994F" w14:textId="77777777" w:rsidR="005C4D21" w:rsidRDefault="005C4D21" w:rsidP="005C4D21">
    <w:pPr>
      <w:pStyle w:val="Cabealho"/>
      <w:jc w:val="center"/>
      <w:rPr>
        <w:rFonts w:ascii="Arial Black" w:hAnsi="Arial Black"/>
        <w:sz w:val="18"/>
      </w:rPr>
    </w:pPr>
    <w:r>
      <w:rPr>
        <w:rFonts w:ascii="Arial Black" w:hAnsi="Arial Black"/>
        <w:sz w:val="18"/>
      </w:rPr>
      <w:t>Secretaria Municipal de Administração</w:t>
    </w:r>
  </w:p>
  <w:p w14:paraId="68DB51E6" w14:textId="77777777" w:rsidR="005C4D21" w:rsidRDefault="005C4D21" w:rsidP="005C4D21">
    <w:pPr>
      <w:pStyle w:val="Cabealho"/>
      <w:jc w:val="center"/>
    </w:pPr>
    <w:r>
      <w:rPr>
        <w:rFonts w:ascii="Arial Black" w:hAnsi="Arial Black"/>
        <w:sz w:val="18"/>
      </w:rPr>
      <w:t>Diretoria de Compras</w:t>
    </w:r>
  </w:p>
  <w:p w14:paraId="40E1DB77" w14:textId="77777777" w:rsidR="00CB6505" w:rsidRPr="00CB6505" w:rsidRDefault="00CB6505" w:rsidP="005C4D21">
    <w:pPr>
      <w:pStyle w:val="Corpodetexto3"/>
      <w:widowControl w:val="0"/>
      <w:spacing w:after="0"/>
      <w:jc w:val="center"/>
      <w:outlineLvl w:val="0"/>
      <w:rPr>
        <w:rFonts w:asciiTheme="minorHAnsi" w:hAnsiTheme="minorHAnsi" w:cstheme="minorHAns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56FE"/>
    <w:multiLevelType w:val="hybridMultilevel"/>
    <w:tmpl w:val="6B4CA2A8"/>
    <w:lvl w:ilvl="0" w:tplc="34A617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A92AE9"/>
    <w:multiLevelType w:val="hybridMultilevel"/>
    <w:tmpl w:val="D92AE34E"/>
    <w:lvl w:ilvl="0" w:tplc="20B41AAE">
      <w:numFmt w:val="bullet"/>
      <w:lvlText w:val=""/>
      <w:lvlJc w:val="left"/>
      <w:pPr>
        <w:ind w:left="1125" w:hanging="360"/>
      </w:pPr>
      <w:rPr>
        <w:rFonts w:ascii="Symbol" w:eastAsia="Times New Roman" w:hAnsi="Symbol" w:cs="Times New Roman"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2">
    <w:nsid w:val="1E7823A5"/>
    <w:multiLevelType w:val="multilevel"/>
    <w:tmpl w:val="5B52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634BE9"/>
    <w:multiLevelType w:val="hybridMultilevel"/>
    <w:tmpl w:val="F5CA0F84"/>
    <w:lvl w:ilvl="0" w:tplc="BD0E3B22">
      <w:start w:val="1"/>
      <w:numFmt w:val="lowerLetter"/>
      <w:lvlText w:val="%1."/>
      <w:lvlJc w:val="left"/>
      <w:pPr>
        <w:ind w:left="643" w:hanging="360"/>
      </w:pPr>
      <w:rPr>
        <w:rFonts w:hint="default"/>
        <w:sz w:val="24"/>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4">
    <w:nsid w:val="40B94AB6"/>
    <w:multiLevelType w:val="multilevel"/>
    <w:tmpl w:val="2F6802D4"/>
    <w:lvl w:ilvl="0">
      <w:start w:val="1"/>
      <w:numFmt w:val="decimal"/>
      <w:lvlText w:val="%1."/>
      <w:lvlJc w:val="left"/>
      <w:pPr>
        <w:ind w:left="720" w:hanging="360"/>
      </w:pPr>
      <w:rPr>
        <w:rFonts w:hint="default"/>
        <w:b/>
        <w:color w:val="auto"/>
        <w:sz w:val="24"/>
      </w:rPr>
    </w:lvl>
    <w:lvl w:ilvl="1">
      <w:start w:val="1"/>
      <w:numFmt w:val="decimal"/>
      <w:isLgl/>
      <w:lvlText w:val="%1.%2."/>
      <w:lvlJc w:val="left"/>
      <w:pPr>
        <w:ind w:left="644" w:hanging="360"/>
      </w:pPr>
      <w:rPr>
        <w:rFonts w:hint="default"/>
        <w:b w:val="0"/>
        <w:sz w:val="24"/>
      </w:rPr>
    </w:lvl>
    <w:lvl w:ilvl="2">
      <w:start w:val="1"/>
      <w:numFmt w:val="decimal"/>
      <w:isLgl/>
      <w:lvlText w:val="%1.%2.%3."/>
      <w:lvlJc w:val="left"/>
      <w:pPr>
        <w:ind w:left="1003" w:hanging="720"/>
      </w:pPr>
      <w:rPr>
        <w:rFonts w:hint="default"/>
        <w:sz w:val="24"/>
      </w:rPr>
    </w:lvl>
    <w:lvl w:ilvl="3">
      <w:start w:val="1"/>
      <w:numFmt w:val="decimal"/>
      <w:isLgl/>
      <w:lvlText w:val="%1.%2.%3.%4."/>
      <w:lvlJc w:val="left"/>
      <w:pPr>
        <w:ind w:left="1004"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0BD6636"/>
    <w:multiLevelType w:val="hybridMultilevel"/>
    <w:tmpl w:val="7B0C170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48B5615"/>
    <w:multiLevelType w:val="hybridMultilevel"/>
    <w:tmpl w:val="5ACCAE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5821E4C"/>
    <w:multiLevelType w:val="hybridMultilevel"/>
    <w:tmpl w:val="020A8C1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6FE27B58"/>
    <w:multiLevelType w:val="singleLevel"/>
    <w:tmpl w:val="62723D62"/>
    <w:lvl w:ilvl="0">
      <w:start w:val="1"/>
      <w:numFmt w:val="upperRoman"/>
      <w:lvlText w:val="%1."/>
      <w:legacy w:legacy="1" w:legacySpace="0" w:legacyIndent="283"/>
      <w:lvlJc w:val="left"/>
      <w:pPr>
        <w:ind w:left="283" w:hanging="283"/>
      </w:pPr>
    </w:lvl>
  </w:abstractNum>
  <w:abstractNum w:abstractNumId="9">
    <w:nsid w:val="71A75CAE"/>
    <w:multiLevelType w:val="singleLevel"/>
    <w:tmpl w:val="1E26E100"/>
    <w:lvl w:ilvl="0">
      <w:start w:val="1"/>
      <w:numFmt w:val="lowerLetter"/>
      <w:lvlText w:val="%1)"/>
      <w:legacy w:legacy="1" w:legacySpace="0" w:legacyIndent="283"/>
      <w:lvlJc w:val="left"/>
      <w:pPr>
        <w:ind w:left="283" w:hanging="283"/>
      </w:pPr>
    </w:lvl>
  </w:abstractNum>
  <w:abstractNum w:abstractNumId="10">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8"/>
  </w:num>
  <w:num w:numId="2">
    <w:abstractNumId w:val="9"/>
  </w:num>
  <w:num w:numId="3">
    <w:abstractNumId w:val="5"/>
  </w:num>
  <w:num w:numId="4">
    <w:abstractNumId w:val="2"/>
  </w:num>
  <w:num w:numId="5">
    <w:abstractNumId w:val="0"/>
  </w:num>
  <w:num w:numId="6">
    <w:abstractNumId w:val="1"/>
  </w:num>
  <w:num w:numId="7">
    <w:abstractNumId w:val="4"/>
  </w:num>
  <w:num w:numId="8">
    <w:abstractNumId w:val="10"/>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FE"/>
    <w:rsid w:val="000036A3"/>
    <w:rsid w:val="0000643E"/>
    <w:rsid w:val="00014552"/>
    <w:rsid w:val="00017A34"/>
    <w:rsid w:val="00027547"/>
    <w:rsid w:val="000344C2"/>
    <w:rsid w:val="00036B83"/>
    <w:rsid w:val="00042111"/>
    <w:rsid w:val="00042905"/>
    <w:rsid w:val="000502ED"/>
    <w:rsid w:val="00061B14"/>
    <w:rsid w:val="00080460"/>
    <w:rsid w:val="0008735E"/>
    <w:rsid w:val="00097F68"/>
    <w:rsid w:val="000A405A"/>
    <w:rsid w:val="000A495F"/>
    <w:rsid w:val="000C27C2"/>
    <w:rsid w:val="000D2CF2"/>
    <w:rsid w:val="000D56ED"/>
    <w:rsid w:val="000D6A22"/>
    <w:rsid w:val="000F2A6B"/>
    <w:rsid w:val="000F36CF"/>
    <w:rsid w:val="000F500F"/>
    <w:rsid w:val="000F7525"/>
    <w:rsid w:val="00113F70"/>
    <w:rsid w:val="00114731"/>
    <w:rsid w:val="00115EE2"/>
    <w:rsid w:val="00116702"/>
    <w:rsid w:val="00131F44"/>
    <w:rsid w:val="00134023"/>
    <w:rsid w:val="001341AA"/>
    <w:rsid w:val="00147671"/>
    <w:rsid w:val="00151840"/>
    <w:rsid w:val="00161BDA"/>
    <w:rsid w:val="001715CD"/>
    <w:rsid w:val="0018276F"/>
    <w:rsid w:val="00182DEC"/>
    <w:rsid w:val="0019006F"/>
    <w:rsid w:val="001A20EF"/>
    <w:rsid w:val="001A61E1"/>
    <w:rsid w:val="001B0C1D"/>
    <w:rsid w:val="001B2267"/>
    <w:rsid w:val="001B35AD"/>
    <w:rsid w:val="001D29B2"/>
    <w:rsid w:val="001D5EFF"/>
    <w:rsid w:val="001E2B6C"/>
    <w:rsid w:val="001F294D"/>
    <w:rsid w:val="001F6C6E"/>
    <w:rsid w:val="00203262"/>
    <w:rsid w:val="00213BA5"/>
    <w:rsid w:val="00216B21"/>
    <w:rsid w:val="00225B0F"/>
    <w:rsid w:val="00236F59"/>
    <w:rsid w:val="0025239D"/>
    <w:rsid w:val="00252EC6"/>
    <w:rsid w:val="0026220E"/>
    <w:rsid w:val="00262EA4"/>
    <w:rsid w:val="00263C91"/>
    <w:rsid w:val="002666F9"/>
    <w:rsid w:val="00267956"/>
    <w:rsid w:val="00276824"/>
    <w:rsid w:val="002770BA"/>
    <w:rsid w:val="00281BC9"/>
    <w:rsid w:val="002871E3"/>
    <w:rsid w:val="00294C69"/>
    <w:rsid w:val="002B1385"/>
    <w:rsid w:val="002B5ED0"/>
    <w:rsid w:val="002B668C"/>
    <w:rsid w:val="002B7319"/>
    <w:rsid w:val="002C0325"/>
    <w:rsid w:val="002C2A7E"/>
    <w:rsid w:val="002D2557"/>
    <w:rsid w:val="002D6824"/>
    <w:rsid w:val="002E0E9C"/>
    <w:rsid w:val="002E6E08"/>
    <w:rsid w:val="00302D91"/>
    <w:rsid w:val="00306F04"/>
    <w:rsid w:val="0031255B"/>
    <w:rsid w:val="00323A64"/>
    <w:rsid w:val="00323C29"/>
    <w:rsid w:val="00325AA6"/>
    <w:rsid w:val="00331F2A"/>
    <w:rsid w:val="00341146"/>
    <w:rsid w:val="0035493F"/>
    <w:rsid w:val="00363F31"/>
    <w:rsid w:val="00364B7A"/>
    <w:rsid w:val="00366EF2"/>
    <w:rsid w:val="00372B75"/>
    <w:rsid w:val="00373BEA"/>
    <w:rsid w:val="003A2B58"/>
    <w:rsid w:val="003A6702"/>
    <w:rsid w:val="003B5F92"/>
    <w:rsid w:val="003C6CDD"/>
    <w:rsid w:val="003E0869"/>
    <w:rsid w:val="003E6227"/>
    <w:rsid w:val="003E6658"/>
    <w:rsid w:val="003F4E4A"/>
    <w:rsid w:val="003F6429"/>
    <w:rsid w:val="003F7C91"/>
    <w:rsid w:val="00402E23"/>
    <w:rsid w:val="00410B59"/>
    <w:rsid w:val="004261B0"/>
    <w:rsid w:val="0042747E"/>
    <w:rsid w:val="00431515"/>
    <w:rsid w:val="004525A8"/>
    <w:rsid w:val="0046070D"/>
    <w:rsid w:val="0046653F"/>
    <w:rsid w:val="00466D7A"/>
    <w:rsid w:val="00473FA4"/>
    <w:rsid w:val="00490F98"/>
    <w:rsid w:val="00493094"/>
    <w:rsid w:val="004A7B61"/>
    <w:rsid w:val="004C77B7"/>
    <w:rsid w:val="004D3461"/>
    <w:rsid w:val="004D71A6"/>
    <w:rsid w:val="004E73B7"/>
    <w:rsid w:val="004F5AE4"/>
    <w:rsid w:val="004F6650"/>
    <w:rsid w:val="004F7715"/>
    <w:rsid w:val="00513086"/>
    <w:rsid w:val="00515BB6"/>
    <w:rsid w:val="00520C37"/>
    <w:rsid w:val="00527B8E"/>
    <w:rsid w:val="0053643F"/>
    <w:rsid w:val="005406E7"/>
    <w:rsid w:val="00573F59"/>
    <w:rsid w:val="005818A8"/>
    <w:rsid w:val="00584A11"/>
    <w:rsid w:val="00585B5A"/>
    <w:rsid w:val="00585FE8"/>
    <w:rsid w:val="00592862"/>
    <w:rsid w:val="005970A1"/>
    <w:rsid w:val="005A5EEB"/>
    <w:rsid w:val="005B0526"/>
    <w:rsid w:val="005C4D21"/>
    <w:rsid w:val="005D4090"/>
    <w:rsid w:val="005D4C99"/>
    <w:rsid w:val="005E52D7"/>
    <w:rsid w:val="005E5CC7"/>
    <w:rsid w:val="005F485A"/>
    <w:rsid w:val="00606CA2"/>
    <w:rsid w:val="00613E5A"/>
    <w:rsid w:val="00620B80"/>
    <w:rsid w:val="00623D57"/>
    <w:rsid w:val="006257FA"/>
    <w:rsid w:val="0063123E"/>
    <w:rsid w:val="00632CEC"/>
    <w:rsid w:val="00657FB7"/>
    <w:rsid w:val="00663D12"/>
    <w:rsid w:val="00667ED6"/>
    <w:rsid w:val="00670928"/>
    <w:rsid w:val="00676845"/>
    <w:rsid w:val="006828CC"/>
    <w:rsid w:val="00684874"/>
    <w:rsid w:val="00686607"/>
    <w:rsid w:val="00687ECA"/>
    <w:rsid w:val="006914E5"/>
    <w:rsid w:val="006A71DF"/>
    <w:rsid w:val="006B5C50"/>
    <w:rsid w:val="006B765F"/>
    <w:rsid w:val="006E14EF"/>
    <w:rsid w:val="006E22F7"/>
    <w:rsid w:val="006E236A"/>
    <w:rsid w:val="006E66F5"/>
    <w:rsid w:val="006F66EE"/>
    <w:rsid w:val="00702716"/>
    <w:rsid w:val="00704B40"/>
    <w:rsid w:val="00723CB4"/>
    <w:rsid w:val="00730C33"/>
    <w:rsid w:val="007346F9"/>
    <w:rsid w:val="00734AE9"/>
    <w:rsid w:val="00737745"/>
    <w:rsid w:val="00740923"/>
    <w:rsid w:val="007444B7"/>
    <w:rsid w:val="00746CD4"/>
    <w:rsid w:val="0075041D"/>
    <w:rsid w:val="007570D6"/>
    <w:rsid w:val="00772337"/>
    <w:rsid w:val="0077704A"/>
    <w:rsid w:val="00785307"/>
    <w:rsid w:val="007A4810"/>
    <w:rsid w:val="007A5156"/>
    <w:rsid w:val="007D309F"/>
    <w:rsid w:val="007E2F4A"/>
    <w:rsid w:val="007F28D3"/>
    <w:rsid w:val="007F71BA"/>
    <w:rsid w:val="00825B9E"/>
    <w:rsid w:val="008306CA"/>
    <w:rsid w:val="00835D9B"/>
    <w:rsid w:val="008431F4"/>
    <w:rsid w:val="00845593"/>
    <w:rsid w:val="0085120C"/>
    <w:rsid w:val="00856E16"/>
    <w:rsid w:val="00857E66"/>
    <w:rsid w:val="008673B7"/>
    <w:rsid w:val="00883C13"/>
    <w:rsid w:val="00892E89"/>
    <w:rsid w:val="008931EE"/>
    <w:rsid w:val="00893726"/>
    <w:rsid w:val="008A1F80"/>
    <w:rsid w:val="008A62C1"/>
    <w:rsid w:val="008C6D66"/>
    <w:rsid w:val="008D0C3E"/>
    <w:rsid w:val="008D1CF1"/>
    <w:rsid w:val="008E1F4D"/>
    <w:rsid w:val="008F28CB"/>
    <w:rsid w:val="009057E4"/>
    <w:rsid w:val="00914336"/>
    <w:rsid w:val="009163CF"/>
    <w:rsid w:val="0092451F"/>
    <w:rsid w:val="00927B02"/>
    <w:rsid w:val="009345AD"/>
    <w:rsid w:val="00934BA8"/>
    <w:rsid w:val="009453A9"/>
    <w:rsid w:val="00947B3A"/>
    <w:rsid w:val="00953223"/>
    <w:rsid w:val="009653A0"/>
    <w:rsid w:val="009658B5"/>
    <w:rsid w:val="00965A17"/>
    <w:rsid w:val="00976AFE"/>
    <w:rsid w:val="009820BB"/>
    <w:rsid w:val="0098535D"/>
    <w:rsid w:val="009A4BD7"/>
    <w:rsid w:val="009B496B"/>
    <w:rsid w:val="009B4BC0"/>
    <w:rsid w:val="009C63D6"/>
    <w:rsid w:val="00A12DCB"/>
    <w:rsid w:val="00A13CBD"/>
    <w:rsid w:val="00A157C4"/>
    <w:rsid w:val="00A377FA"/>
    <w:rsid w:val="00A425D7"/>
    <w:rsid w:val="00A45929"/>
    <w:rsid w:val="00A5689D"/>
    <w:rsid w:val="00A5778F"/>
    <w:rsid w:val="00A7423F"/>
    <w:rsid w:val="00A803FC"/>
    <w:rsid w:val="00A87E63"/>
    <w:rsid w:val="00A91E59"/>
    <w:rsid w:val="00AA0D61"/>
    <w:rsid w:val="00AA2539"/>
    <w:rsid w:val="00AA597D"/>
    <w:rsid w:val="00AA7B07"/>
    <w:rsid w:val="00AB727C"/>
    <w:rsid w:val="00AC2AAD"/>
    <w:rsid w:val="00AC5D46"/>
    <w:rsid w:val="00AD5C68"/>
    <w:rsid w:val="00AF1A77"/>
    <w:rsid w:val="00AF2E0C"/>
    <w:rsid w:val="00AF3004"/>
    <w:rsid w:val="00AF38B7"/>
    <w:rsid w:val="00AF6888"/>
    <w:rsid w:val="00B009D3"/>
    <w:rsid w:val="00B13DBB"/>
    <w:rsid w:val="00B17CB7"/>
    <w:rsid w:val="00B25803"/>
    <w:rsid w:val="00B32A54"/>
    <w:rsid w:val="00B426ED"/>
    <w:rsid w:val="00B548C0"/>
    <w:rsid w:val="00B63C9D"/>
    <w:rsid w:val="00B84CEB"/>
    <w:rsid w:val="00BA15C1"/>
    <w:rsid w:val="00BA7F1F"/>
    <w:rsid w:val="00BB15E7"/>
    <w:rsid w:val="00BB6658"/>
    <w:rsid w:val="00BC0343"/>
    <w:rsid w:val="00BC2728"/>
    <w:rsid w:val="00BC4C0A"/>
    <w:rsid w:val="00BC7CF5"/>
    <w:rsid w:val="00BD0045"/>
    <w:rsid w:val="00BD5C38"/>
    <w:rsid w:val="00BD783E"/>
    <w:rsid w:val="00BE4468"/>
    <w:rsid w:val="00BE55EE"/>
    <w:rsid w:val="00BE7DAC"/>
    <w:rsid w:val="00BF0BA4"/>
    <w:rsid w:val="00C03168"/>
    <w:rsid w:val="00C1377A"/>
    <w:rsid w:val="00C15C57"/>
    <w:rsid w:val="00C214C5"/>
    <w:rsid w:val="00C24F2C"/>
    <w:rsid w:val="00C31086"/>
    <w:rsid w:val="00C33F35"/>
    <w:rsid w:val="00C37DEC"/>
    <w:rsid w:val="00C4560C"/>
    <w:rsid w:val="00C47A1B"/>
    <w:rsid w:val="00C513B2"/>
    <w:rsid w:val="00C625B5"/>
    <w:rsid w:val="00C6704C"/>
    <w:rsid w:val="00C714AA"/>
    <w:rsid w:val="00C776E2"/>
    <w:rsid w:val="00C83863"/>
    <w:rsid w:val="00C90262"/>
    <w:rsid w:val="00C91DD9"/>
    <w:rsid w:val="00C952D6"/>
    <w:rsid w:val="00CA2D5B"/>
    <w:rsid w:val="00CA455D"/>
    <w:rsid w:val="00CB6505"/>
    <w:rsid w:val="00CB654A"/>
    <w:rsid w:val="00CD74B6"/>
    <w:rsid w:val="00CE1900"/>
    <w:rsid w:val="00CF0AED"/>
    <w:rsid w:val="00CF27BA"/>
    <w:rsid w:val="00CF63C6"/>
    <w:rsid w:val="00D059B4"/>
    <w:rsid w:val="00D07D02"/>
    <w:rsid w:val="00D15446"/>
    <w:rsid w:val="00D17960"/>
    <w:rsid w:val="00D242B9"/>
    <w:rsid w:val="00D30BEB"/>
    <w:rsid w:val="00D36B99"/>
    <w:rsid w:val="00D41917"/>
    <w:rsid w:val="00D445E8"/>
    <w:rsid w:val="00D52C6D"/>
    <w:rsid w:val="00D53376"/>
    <w:rsid w:val="00D53DDA"/>
    <w:rsid w:val="00D55B77"/>
    <w:rsid w:val="00D70D15"/>
    <w:rsid w:val="00D822B9"/>
    <w:rsid w:val="00D83712"/>
    <w:rsid w:val="00D83DA0"/>
    <w:rsid w:val="00D90CFA"/>
    <w:rsid w:val="00D92B1D"/>
    <w:rsid w:val="00DB2F45"/>
    <w:rsid w:val="00DB329E"/>
    <w:rsid w:val="00DC5F3D"/>
    <w:rsid w:val="00DC6AC9"/>
    <w:rsid w:val="00DD3196"/>
    <w:rsid w:val="00DD7F62"/>
    <w:rsid w:val="00DE7EC5"/>
    <w:rsid w:val="00DF465D"/>
    <w:rsid w:val="00E10E98"/>
    <w:rsid w:val="00E14324"/>
    <w:rsid w:val="00E14FDE"/>
    <w:rsid w:val="00E256F7"/>
    <w:rsid w:val="00E275CE"/>
    <w:rsid w:val="00E37074"/>
    <w:rsid w:val="00E4296F"/>
    <w:rsid w:val="00E43EBC"/>
    <w:rsid w:val="00E4422F"/>
    <w:rsid w:val="00E4591B"/>
    <w:rsid w:val="00E51951"/>
    <w:rsid w:val="00E62930"/>
    <w:rsid w:val="00E66F5E"/>
    <w:rsid w:val="00E72984"/>
    <w:rsid w:val="00E86798"/>
    <w:rsid w:val="00E920EE"/>
    <w:rsid w:val="00E95C01"/>
    <w:rsid w:val="00EB0534"/>
    <w:rsid w:val="00EB1DDF"/>
    <w:rsid w:val="00EC09D4"/>
    <w:rsid w:val="00EE12CB"/>
    <w:rsid w:val="00EF67B0"/>
    <w:rsid w:val="00EF7370"/>
    <w:rsid w:val="00F00BB1"/>
    <w:rsid w:val="00F0140D"/>
    <w:rsid w:val="00F0497B"/>
    <w:rsid w:val="00F10023"/>
    <w:rsid w:val="00F14569"/>
    <w:rsid w:val="00F22BD5"/>
    <w:rsid w:val="00F26689"/>
    <w:rsid w:val="00F30194"/>
    <w:rsid w:val="00F47999"/>
    <w:rsid w:val="00F5493F"/>
    <w:rsid w:val="00F5545E"/>
    <w:rsid w:val="00F80809"/>
    <w:rsid w:val="00F84654"/>
    <w:rsid w:val="00F8779F"/>
    <w:rsid w:val="00FA08AC"/>
    <w:rsid w:val="00FB2B8E"/>
    <w:rsid w:val="00FB655E"/>
    <w:rsid w:val="00FC4CAA"/>
    <w:rsid w:val="00FC799E"/>
    <w:rsid w:val="00FD668C"/>
    <w:rsid w:val="00FE08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14:docId w14:val="6A21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semiHidden/>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uiPriority w:val="99"/>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paragraph" w:styleId="NormalWeb">
    <w:name w:val="Normal (Web)"/>
    <w:basedOn w:val="Normal"/>
    <w:uiPriority w:val="99"/>
    <w:unhideWhenUsed/>
    <w:rsid w:val="006E66F5"/>
    <w:pPr>
      <w:suppressAutoHyphens w:val="0"/>
      <w:spacing w:before="100" w:beforeAutospacing="1" w:after="100" w:afterAutospacing="1"/>
    </w:pPr>
    <w:rPr>
      <w:szCs w:val="24"/>
    </w:rPr>
  </w:style>
  <w:style w:type="character" w:styleId="Forte">
    <w:name w:val="Strong"/>
    <w:basedOn w:val="Fontepargpadro"/>
    <w:uiPriority w:val="22"/>
    <w:qFormat/>
    <w:rsid w:val="006E66F5"/>
    <w:rPr>
      <w:b/>
      <w:bCs/>
    </w:rPr>
  </w:style>
  <w:style w:type="paragraph" w:customStyle="1" w:styleId="Recuodecorpodetexto31">
    <w:name w:val="Recuo de corpo de texto 31"/>
    <w:basedOn w:val="Normal"/>
    <w:rsid w:val="00E72984"/>
    <w:pPr>
      <w:widowControl w:val="0"/>
      <w:suppressAutoHyphens w:val="0"/>
      <w:ind w:left="1418" w:hanging="567"/>
      <w:jc w:val="both"/>
    </w:pPr>
    <w:rPr>
      <w:rFonts w:ascii="Arial Narrow" w:hAnsi="Arial Narrow"/>
      <w:kern w:val="28"/>
      <w:sz w:val="28"/>
    </w:rPr>
  </w:style>
  <w:style w:type="table" w:styleId="Tabelacomgrade">
    <w:name w:val="Table Grid"/>
    <w:basedOn w:val="Tabelanormal"/>
    <w:rsid w:val="00E7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A4BD7"/>
    <w:pPr>
      <w:ind w:left="720"/>
      <w:contextualSpacing/>
    </w:pPr>
  </w:style>
  <w:style w:type="paragraph" w:styleId="Corpodetexto3">
    <w:name w:val="Body Text 3"/>
    <w:basedOn w:val="Normal"/>
    <w:link w:val="Corpodetexto3Char"/>
    <w:rsid w:val="00730C33"/>
    <w:pPr>
      <w:spacing w:after="120"/>
    </w:pPr>
    <w:rPr>
      <w:sz w:val="16"/>
      <w:szCs w:val="16"/>
    </w:rPr>
  </w:style>
  <w:style w:type="character" w:customStyle="1" w:styleId="Corpodetexto3Char">
    <w:name w:val="Corpo de texto 3 Char"/>
    <w:basedOn w:val="Fontepargpadro"/>
    <w:link w:val="Corpodetexto3"/>
    <w:rsid w:val="00730C3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semiHidden/>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uiPriority w:val="99"/>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paragraph" w:styleId="NormalWeb">
    <w:name w:val="Normal (Web)"/>
    <w:basedOn w:val="Normal"/>
    <w:uiPriority w:val="99"/>
    <w:unhideWhenUsed/>
    <w:rsid w:val="006E66F5"/>
    <w:pPr>
      <w:suppressAutoHyphens w:val="0"/>
      <w:spacing w:before="100" w:beforeAutospacing="1" w:after="100" w:afterAutospacing="1"/>
    </w:pPr>
    <w:rPr>
      <w:szCs w:val="24"/>
    </w:rPr>
  </w:style>
  <w:style w:type="character" w:styleId="Forte">
    <w:name w:val="Strong"/>
    <w:basedOn w:val="Fontepargpadro"/>
    <w:uiPriority w:val="22"/>
    <w:qFormat/>
    <w:rsid w:val="006E66F5"/>
    <w:rPr>
      <w:b/>
      <w:bCs/>
    </w:rPr>
  </w:style>
  <w:style w:type="paragraph" w:customStyle="1" w:styleId="Recuodecorpodetexto31">
    <w:name w:val="Recuo de corpo de texto 31"/>
    <w:basedOn w:val="Normal"/>
    <w:rsid w:val="00E72984"/>
    <w:pPr>
      <w:widowControl w:val="0"/>
      <w:suppressAutoHyphens w:val="0"/>
      <w:ind w:left="1418" w:hanging="567"/>
      <w:jc w:val="both"/>
    </w:pPr>
    <w:rPr>
      <w:rFonts w:ascii="Arial Narrow" w:hAnsi="Arial Narrow"/>
      <w:kern w:val="28"/>
      <w:sz w:val="28"/>
    </w:rPr>
  </w:style>
  <w:style w:type="table" w:styleId="Tabelacomgrade">
    <w:name w:val="Table Grid"/>
    <w:basedOn w:val="Tabelanormal"/>
    <w:rsid w:val="00E7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A4BD7"/>
    <w:pPr>
      <w:ind w:left="720"/>
      <w:contextualSpacing/>
    </w:pPr>
  </w:style>
  <w:style w:type="paragraph" w:styleId="Corpodetexto3">
    <w:name w:val="Body Text 3"/>
    <w:basedOn w:val="Normal"/>
    <w:link w:val="Corpodetexto3Char"/>
    <w:rsid w:val="00730C33"/>
    <w:pPr>
      <w:spacing w:after="120"/>
    </w:pPr>
    <w:rPr>
      <w:sz w:val="16"/>
      <w:szCs w:val="16"/>
    </w:rPr>
  </w:style>
  <w:style w:type="character" w:customStyle="1" w:styleId="Corpodetexto3Char">
    <w:name w:val="Corpo de texto 3 Char"/>
    <w:basedOn w:val="Fontepargpadro"/>
    <w:link w:val="Corpodetexto3"/>
    <w:rsid w:val="00730C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323">
      <w:bodyDiv w:val="1"/>
      <w:marLeft w:val="0"/>
      <w:marRight w:val="0"/>
      <w:marTop w:val="0"/>
      <w:marBottom w:val="0"/>
      <w:divBdr>
        <w:top w:val="none" w:sz="0" w:space="0" w:color="auto"/>
        <w:left w:val="none" w:sz="0" w:space="0" w:color="auto"/>
        <w:bottom w:val="none" w:sz="0" w:space="0" w:color="auto"/>
        <w:right w:val="none" w:sz="0" w:space="0" w:color="auto"/>
      </w:divBdr>
    </w:div>
    <w:div w:id="72899144">
      <w:bodyDiv w:val="1"/>
      <w:marLeft w:val="0"/>
      <w:marRight w:val="0"/>
      <w:marTop w:val="0"/>
      <w:marBottom w:val="0"/>
      <w:divBdr>
        <w:top w:val="none" w:sz="0" w:space="0" w:color="auto"/>
        <w:left w:val="none" w:sz="0" w:space="0" w:color="auto"/>
        <w:bottom w:val="none" w:sz="0" w:space="0" w:color="auto"/>
        <w:right w:val="none" w:sz="0" w:space="0" w:color="auto"/>
      </w:divBdr>
    </w:div>
    <w:div w:id="1757558800">
      <w:bodyDiv w:val="1"/>
      <w:marLeft w:val="0"/>
      <w:marRight w:val="0"/>
      <w:marTop w:val="0"/>
      <w:marBottom w:val="0"/>
      <w:divBdr>
        <w:top w:val="none" w:sz="0" w:space="0" w:color="auto"/>
        <w:left w:val="none" w:sz="0" w:space="0" w:color="auto"/>
        <w:bottom w:val="none" w:sz="0" w:space="0" w:color="auto"/>
        <w:right w:val="none" w:sz="0" w:space="0" w:color="auto"/>
      </w:divBdr>
    </w:div>
    <w:div w:id="19966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ta.fatima\AppData\Roaming\Microsoft\Modelos\TERMO%20DE%20REFER&#202;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2B1A-D419-4324-86E8-9C914C90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TERMO DE REFERÊNCIA</Template>
  <TotalTime>0</TotalTime>
  <Pages>4</Pages>
  <Words>1015</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CI SECAMD ___/2013</vt:lpstr>
    </vt:vector>
  </TitlesOfParts>
  <Company>Kille®Soft</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SECAMD ___/2013</dc:title>
  <dc:creator>Benta de Fátima Furtado</dc:creator>
  <cp:lastModifiedBy>Daniela Matos Pereira</cp:lastModifiedBy>
  <cp:revision>2</cp:revision>
  <cp:lastPrinted>2022-02-23T19:56:00Z</cp:lastPrinted>
  <dcterms:created xsi:type="dcterms:W3CDTF">2022-03-02T18:13:00Z</dcterms:created>
  <dcterms:modified xsi:type="dcterms:W3CDTF">2022-03-02T18:13:00Z</dcterms:modified>
</cp:coreProperties>
</file>