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4C" w:rsidRDefault="0080144C" w:rsidP="0080144C">
      <w:pPr>
        <w:ind w:left="-567" w:right="-283"/>
        <w:jc w:val="center"/>
        <w:rPr>
          <w:rFonts w:cstheme="minorHAnsi"/>
          <w:b/>
          <w:caps/>
          <w:u w:val="single"/>
        </w:rPr>
      </w:pPr>
    </w:p>
    <w:p w:rsidR="00D35A7F" w:rsidRDefault="000A3FDC" w:rsidP="00D35A7F">
      <w:pPr>
        <w:ind w:left="-567" w:right="-283"/>
        <w:jc w:val="center"/>
        <w:rPr>
          <w:rFonts w:cstheme="minorHAnsi"/>
          <w:b/>
          <w:caps/>
          <w:u w:val="single"/>
        </w:rPr>
      </w:pPr>
      <w:r w:rsidRPr="00A136F3">
        <w:rPr>
          <w:rFonts w:cstheme="minorHAnsi"/>
          <w:b/>
          <w:caps/>
          <w:u w:val="single"/>
        </w:rPr>
        <w:t>termo de referência</w:t>
      </w:r>
    </w:p>
    <w:p w:rsidR="00C87E2C" w:rsidRPr="00A136F3" w:rsidRDefault="00C87E2C" w:rsidP="00D35A7F">
      <w:pPr>
        <w:spacing w:after="0"/>
        <w:ind w:left="-567" w:right="-283"/>
        <w:rPr>
          <w:rFonts w:cstheme="minorHAnsi"/>
          <w:b/>
          <w:bCs/>
          <w:lang w:eastAsia="pt-BR"/>
        </w:rPr>
      </w:pPr>
      <w:r w:rsidRPr="00A136F3">
        <w:rPr>
          <w:rFonts w:cstheme="minorHAnsi"/>
          <w:b/>
          <w:caps/>
        </w:rPr>
        <w:t xml:space="preserve">1. </w:t>
      </w:r>
      <w:r w:rsidR="00E0086E" w:rsidRPr="00A136F3">
        <w:rPr>
          <w:rFonts w:cstheme="minorHAnsi"/>
          <w:b/>
          <w:bCs/>
          <w:lang w:eastAsia="pt-BR"/>
        </w:rPr>
        <w:t>DO OBJETO</w:t>
      </w:r>
    </w:p>
    <w:p w:rsidR="005971DC" w:rsidRPr="00A136F3" w:rsidRDefault="006A71BA" w:rsidP="00D35A7F">
      <w:pPr>
        <w:spacing w:after="0"/>
        <w:ind w:left="-567" w:right="-283"/>
        <w:jc w:val="both"/>
        <w:rPr>
          <w:rFonts w:cstheme="minorHAnsi"/>
          <w:bCs/>
          <w:lang w:eastAsia="pt-BR"/>
        </w:rPr>
      </w:pPr>
      <w:r w:rsidRPr="00A136F3">
        <w:rPr>
          <w:rFonts w:cstheme="minorHAnsi"/>
        </w:rPr>
        <w:t>1</w:t>
      </w:r>
      <w:r w:rsidR="00A61F78" w:rsidRPr="00A136F3">
        <w:rPr>
          <w:rFonts w:cstheme="minorHAnsi"/>
        </w:rPr>
        <w:t xml:space="preserve">.1 </w:t>
      </w:r>
      <w:r w:rsidR="00CF4831" w:rsidRPr="00A136F3">
        <w:rPr>
          <w:rFonts w:cstheme="minorHAnsi"/>
        </w:rPr>
        <w:t xml:space="preserve">Contratação de empresa especializada para prestação de serviço de manutenção </w:t>
      </w:r>
      <w:r w:rsidR="00C87E2C" w:rsidRPr="00A136F3">
        <w:rPr>
          <w:rFonts w:cstheme="minorHAnsi"/>
        </w:rPr>
        <w:t>mecânica e elétrica,</w:t>
      </w:r>
      <w:r w:rsidR="00CF4831" w:rsidRPr="00A136F3">
        <w:rPr>
          <w:rFonts w:cstheme="minorHAnsi"/>
        </w:rPr>
        <w:t xml:space="preserve"> preventiva e corretiva com fornecimento de peças e acessórios genuínos ou origi</w:t>
      </w:r>
      <w:r w:rsidR="00942522" w:rsidRPr="00A136F3">
        <w:rPr>
          <w:rFonts w:cstheme="minorHAnsi"/>
        </w:rPr>
        <w:t xml:space="preserve">nais, componentes e correlatos </w:t>
      </w:r>
      <w:r w:rsidR="00CF4831" w:rsidRPr="00A136F3">
        <w:rPr>
          <w:rFonts w:cstheme="minorHAnsi"/>
        </w:rPr>
        <w:t xml:space="preserve">para </w:t>
      </w:r>
      <w:r w:rsidR="00F00D45" w:rsidRPr="00A136F3">
        <w:rPr>
          <w:rFonts w:cstheme="minorHAnsi"/>
        </w:rPr>
        <w:t>máquinas e veículos pesados</w:t>
      </w:r>
      <w:r w:rsidR="00CF4831" w:rsidRPr="00A136F3">
        <w:rPr>
          <w:rFonts w:cstheme="minorHAnsi"/>
        </w:rPr>
        <w:t xml:space="preserve"> da frota municipal.</w:t>
      </w:r>
    </w:p>
    <w:p w:rsidR="005971DC" w:rsidRPr="00A136F3" w:rsidRDefault="005971DC" w:rsidP="0080144C">
      <w:pPr>
        <w:suppressAutoHyphens/>
        <w:spacing w:after="0"/>
        <w:ind w:left="-567" w:right="-283"/>
        <w:rPr>
          <w:rFonts w:cstheme="minorHAnsi"/>
          <w:bCs/>
          <w:lang w:eastAsia="pt-BR"/>
        </w:rPr>
      </w:pPr>
    </w:p>
    <w:p w:rsidR="00BE227E" w:rsidRPr="00A136F3" w:rsidRDefault="006A71BA" w:rsidP="0080144C">
      <w:pPr>
        <w:suppressAutoHyphens/>
        <w:spacing w:after="0"/>
        <w:ind w:left="-567" w:right="-283"/>
        <w:jc w:val="both"/>
        <w:rPr>
          <w:rFonts w:cstheme="minorHAnsi"/>
          <w:b/>
          <w:bCs/>
          <w:lang w:eastAsia="pt-BR"/>
        </w:rPr>
      </w:pPr>
      <w:r w:rsidRPr="00A136F3">
        <w:rPr>
          <w:rFonts w:cstheme="minorHAnsi"/>
          <w:b/>
          <w:bCs/>
          <w:lang w:eastAsia="pt-BR"/>
        </w:rPr>
        <w:t>2. JUSTIFICATIVA</w:t>
      </w:r>
    </w:p>
    <w:p w:rsidR="006A71BA" w:rsidRPr="00A136F3" w:rsidRDefault="006A71BA" w:rsidP="0080144C">
      <w:pPr>
        <w:suppressAutoHyphens/>
        <w:spacing w:after="0"/>
        <w:ind w:left="-567" w:right="-283"/>
        <w:jc w:val="both"/>
        <w:rPr>
          <w:rFonts w:cstheme="minorHAnsi"/>
        </w:rPr>
      </w:pPr>
      <w:r w:rsidRPr="00A136F3">
        <w:rPr>
          <w:rFonts w:cstheme="minorHAnsi"/>
        </w:rPr>
        <w:t xml:space="preserve">2.1 </w:t>
      </w:r>
      <w:r w:rsidR="00E04737" w:rsidRPr="00A136F3">
        <w:rPr>
          <w:rFonts w:cstheme="minorHAnsi"/>
        </w:rPr>
        <w:t>Justifica-se o presente pregão por diversas razões, dentre as quais pode ser destacada a necessidade de manutenção e eventuais recuperações dos maquinários da frota do Município de São Joaquim, visando ao bom estado de conservação e perfeito funcionamento para o transporte dos usuários, manutenção de estradas, transporte de materiais, dentre outras tarefas realizadas pela Prefeitura Municipal de São Joaquim.</w:t>
      </w:r>
    </w:p>
    <w:p w:rsidR="006A71BA" w:rsidRPr="00A136F3" w:rsidRDefault="006A71BA" w:rsidP="0080144C">
      <w:pPr>
        <w:suppressAutoHyphens/>
        <w:spacing w:after="0"/>
        <w:ind w:left="-567" w:right="-283"/>
        <w:rPr>
          <w:rFonts w:cstheme="minorHAnsi"/>
          <w:bCs/>
          <w:lang w:eastAsia="pt-BR"/>
        </w:rPr>
      </w:pPr>
    </w:p>
    <w:p w:rsidR="00BE227E" w:rsidRPr="00A136F3" w:rsidRDefault="00A1585C" w:rsidP="0080144C">
      <w:pPr>
        <w:suppressAutoHyphens/>
        <w:spacing w:after="0"/>
        <w:ind w:left="-567" w:right="-283"/>
        <w:jc w:val="both"/>
        <w:rPr>
          <w:rFonts w:cstheme="minorHAnsi"/>
          <w:b/>
          <w:bCs/>
          <w:lang w:eastAsia="pt-BR"/>
        </w:rPr>
      </w:pPr>
      <w:r w:rsidRPr="00A136F3">
        <w:rPr>
          <w:rFonts w:cstheme="minorHAnsi"/>
          <w:b/>
          <w:bCs/>
          <w:lang w:eastAsia="pt-BR"/>
        </w:rPr>
        <w:t xml:space="preserve">3. DA </w:t>
      </w:r>
      <w:r w:rsidR="00E0086E" w:rsidRPr="00A136F3">
        <w:rPr>
          <w:rFonts w:cstheme="minorHAnsi"/>
          <w:b/>
          <w:bCs/>
          <w:lang w:eastAsia="pt-BR"/>
        </w:rPr>
        <w:t>SUBCONTRATAÇÃO</w:t>
      </w:r>
    </w:p>
    <w:p w:rsidR="00396D71" w:rsidRPr="00A136F3" w:rsidRDefault="00A1585C" w:rsidP="0080144C">
      <w:pPr>
        <w:suppressAutoHyphens/>
        <w:spacing w:after="0"/>
        <w:ind w:left="-567" w:right="-283"/>
        <w:jc w:val="both"/>
        <w:rPr>
          <w:rFonts w:cstheme="minorHAnsi"/>
          <w:bCs/>
          <w:lang w:eastAsia="pt-BR"/>
        </w:rPr>
      </w:pPr>
      <w:r w:rsidRPr="00A136F3">
        <w:rPr>
          <w:rFonts w:cstheme="minorHAnsi"/>
          <w:bCs/>
          <w:lang w:eastAsia="pt-BR"/>
        </w:rPr>
        <w:t>3.1</w:t>
      </w:r>
      <w:r w:rsidR="007620A7" w:rsidRPr="00A136F3">
        <w:rPr>
          <w:rFonts w:cstheme="minorHAnsi"/>
          <w:bCs/>
          <w:lang w:eastAsia="pt-BR"/>
        </w:rPr>
        <w:t xml:space="preserve"> </w:t>
      </w:r>
      <w:r w:rsidR="001838CB" w:rsidRPr="00A136F3">
        <w:rPr>
          <w:rFonts w:cstheme="minorHAnsi"/>
          <w:bCs/>
          <w:lang w:eastAsia="pt-BR"/>
        </w:rPr>
        <w:t xml:space="preserve">A vencedora do certame poderá subcontratar </w:t>
      </w:r>
      <w:r w:rsidR="000A37D8" w:rsidRPr="00A136F3">
        <w:rPr>
          <w:rFonts w:cstheme="minorHAnsi"/>
          <w:bCs/>
          <w:lang w:eastAsia="pt-BR"/>
        </w:rPr>
        <w:t xml:space="preserve">parte </w:t>
      </w:r>
      <w:r w:rsidR="007620A7" w:rsidRPr="00A136F3">
        <w:rPr>
          <w:rFonts w:cstheme="minorHAnsi"/>
          <w:bCs/>
          <w:lang w:eastAsia="pt-BR"/>
        </w:rPr>
        <w:t>dos serviços</w:t>
      </w:r>
      <w:r w:rsidR="00C2260B" w:rsidRPr="00A136F3">
        <w:rPr>
          <w:rFonts w:cstheme="minorHAnsi"/>
          <w:bCs/>
          <w:lang w:eastAsia="pt-BR"/>
        </w:rPr>
        <w:t xml:space="preserve"> de sua responsabilidade, </w:t>
      </w:r>
      <w:r w:rsidR="00396D71" w:rsidRPr="00A136F3">
        <w:rPr>
          <w:rFonts w:cstheme="minorHAnsi"/>
          <w:bCs/>
          <w:lang w:eastAsia="pt-BR"/>
        </w:rPr>
        <w:t>até o limite de 30% (trinta por cento do valor contratado) no caso</w:t>
      </w:r>
      <w:r w:rsidR="007620A7" w:rsidRPr="00A136F3">
        <w:rPr>
          <w:rFonts w:cstheme="minorHAnsi"/>
          <w:bCs/>
          <w:lang w:eastAsia="pt-BR"/>
        </w:rPr>
        <w:t xml:space="preserve"> </w:t>
      </w:r>
      <w:r w:rsidR="00C2260B" w:rsidRPr="00A136F3">
        <w:rPr>
          <w:rFonts w:cstheme="minorHAnsi"/>
          <w:bCs/>
          <w:lang w:eastAsia="pt-BR"/>
        </w:rPr>
        <w:t xml:space="preserve">aqueles realizados exclusivamente por </w:t>
      </w:r>
      <w:r w:rsidR="00E04737" w:rsidRPr="00A136F3">
        <w:rPr>
          <w:rFonts w:cstheme="minorHAnsi"/>
          <w:bCs/>
          <w:lang w:eastAsia="pt-BR"/>
        </w:rPr>
        <w:t>o</w:t>
      </w:r>
      <w:r w:rsidR="00396D71" w:rsidRPr="00A136F3">
        <w:rPr>
          <w:rFonts w:cstheme="minorHAnsi"/>
          <w:bCs/>
          <w:lang w:eastAsia="pt-BR"/>
        </w:rPr>
        <w:t xml:space="preserve">ficina </w:t>
      </w:r>
      <w:r w:rsidR="002767FE" w:rsidRPr="00A136F3">
        <w:rPr>
          <w:rFonts w:cstheme="minorHAnsi"/>
          <w:bCs/>
          <w:lang w:eastAsia="pt-BR"/>
        </w:rPr>
        <w:t>a</w:t>
      </w:r>
      <w:r w:rsidR="00C2260B" w:rsidRPr="00A136F3">
        <w:rPr>
          <w:rFonts w:cstheme="minorHAnsi"/>
          <w:bCs/>
          <w:lang w:eastAsia="pt-BR"/>
        </w:rPr>
        <w:t>utorizada da montadora</w:t>
      </w:r>
      <w:r w:rsidR="001838CB" w:rsidRPr="00A136F3">
        <w:rPr>
          <w:rFonts w:cstheme="minorHAnsi"/>
          <w:bCs/>
          <w:lang w:eastAsia="pt-BR"/>
        </w:rPr>
        <w:t>,</w:t>
      </w:r>
      <w:r w:rsidR="007620A7" w:rsidRPr="00A136F3">
        <w:rPr>
          <w:rFonts w:cstheme="minorHAnsi"/>
          <w:bCs/>
          <w:lang w:eastAsia="pt-BR"/>
        </w:rPr>
        <w:t xml:space="preserve"> </w:t>
      </w:r>
      <w:r w:rsidR="002767FE" w:rsidRPr="00A136F3">
        <w:rPr>
          <w:rFonts w:cstheme="minorHAnsi"/>
          <w:bCs/>
          <w:lang w:eastAsia="pt-BR"/>
        </w:rPr>
        <w:t>o</w:t>
      </w:r>
      <w:r w:rsidR="007620A7" w:rsidRPr="00A136F3">
        <w:rPr>
          <w:rFonts w:cstheme="minorHAnsi"/>
          <w:bCs/>
          <w:lang w:eastAsia="pt-BR"/>
        </w:rPr>
        <w:t>u</w:t>
      </w:r>
      <w:r w:rsidR="002767FE" w:rsidRPr="00A136F3">
        <w:rPr>
          <w:rFonts w:cstheme="minorHAnsi"/>
          <w:bCs/>
          <w:lang w:eastAsia="pt-BR"/>
        </w:rPr>
        <w:t xml:space="preserve"> quando for mais vantajoso à Contratada subcontratar os serviços locais, </w:t>
      </w:r>
      <w:r w:rsidR="000A37D8" w:rsidRPr="00A136F3">
        <w:rPr>
          <w:rFonts w:cstheme="minorHAnsi"/>
          <w:bCs/>
          <w:lang w:eastAsia="pt-BR"/>
        </w:rPr>
        <w:t>permanecendo</w:t>
      </w:r>
      <w:r w:rsidR="001838CB" w:rsidRPr="00A136F3">
        <w:rPr>
          <w:rFonts w:cstheme="minorHAnsi"/>
          <w:bCs/>
          <w:lang w:eastAsia="pt-BR"/>
        </w:rPr>
        <w:t xml:space="preserve"> </w:t>
      </w:r>
      <w:r w:rsidR="000A37D8" w:rsidRPr="00A136F3">
        <w:rPr>
          <w:rFonts w:cstheme="minorHAnsi"/>
          <w:bCs/>
          <w:lang w:eastAsia="pt-BR"/>
        </w:rPr>
        <w:t>em todos os caso</w:t>
      </w:r>
      <w:r w:rsidR="00396D71" w:rsidRPr="00A136F3">
        <w:rPr>
          <w:rFonts w:cstheme="minorHAnsi"/>
          <w:bCs/>
          <w:lang w:eastAsia="pt-BR"/>
        </w:rPr>
        <w:t xml:space="preserve">s </w:t>
      </w:r>
      <w:r w:rsidR="002767FE" w:rsidRPr="00A136F3">
        <w:rPr>
          <w:rFonts w:cstheme="minorHAnsi"/>
          <w:bCs/>
          <w:lang w:eastAsia="pt-BR"/>
        </w:rPr>
        <w:t xml:space="preserve">com a Contratada </w:t>
      </w:r>
      <w:r w:rsidR="00396D71" w:rsidRPr="00A136F3">
        <w:rPr>
          <w:rFonts w:cstheme="minorHAnsi"/>
          <w:bCs/>
          <w:lang w:eastAsia="pt-BR"/>
        </w:rPr>
        <w:t>a</w:t>
      </w:r>
      <w:r w:rsidR="001838CB" w:rsidRPr="00A136F3">
        <w:rPr>
          <w:rFonts w:cstheme="minorHAnsi"/>
          <w:bCs/>
          <w:lang w:eastAsia="pt-BR"/>
        </w:rPr>
        <w:t xml:space="preserve"> responsabilidade</w:t>
      </w:r>
      <w:r w:rsidR="00C2260B" w:rsidRPr="00A136F3">
        <w:rPr>
          <w:rFonts w:cstheme="minorHAnsi"/>
          <w:bCs/>
          <w:lang w:eastAsia="pt-BR"/>
        </w:rPr>
        <w:t xml:space="preserve"> </w:t>
      </w:r>
      <w:r w:rsidR="00396D71" w:rsidRPr="00A136F3">
        <w:rPr>
          <w:rFonts w:cstheme="minorHAnsi"/>
          <w:bCs/>
          <w:lang w:eastAsia="pt-BR"/>
        </w:rPr>
        <w:t>pelos</w:t>
      </w:r>
      <w:r w:rsidR="000A37D8" w:rsidRPr="00A136F3">
        <w:rPr>
          <w:rFonts w:cstheme="minorHAnsi"/>
          <w:bCs/>
          <w:lang w:eastAsia="pt-BR"/>
        </w:rPr>
        <w:t xml:space="preserve"> </w:t>
      </w:r>
      <w:r w:rsidR="00C2260B" w:rsidRPr="00A136F3">
        <w:rPr>
          <w:rFonts w:cstheme="minorHAnsi"/>
          <w:bCs/>
          <w:lang w:eastAsia="pt-BR"/>
        </w:rPr>
        <w:t>serviços</w:t>
      </w:r>
      <w:r w:rsidR="007620A7" w:rsidRPr="00A136F3">
        <w:rPr>
          <w:rFonts w:cstheme="minorHAnsi"/>
          <w:bCs/>
          <w:lang w:eastAsia="pt-BR"/>
        </w:rPr>
        <w:t xml:space="preserve"> </w:t>
      </w:r>
      <w:r w:rsidR="002767FE" w:rsidRPr="00A136F3">
        <w:rPr>
          <w:rFonts w:cstheme="minorHAnsi"/>
          <w:bCs/>
          <w:lang w:eastAsia="pt-BR"/>
        </w:rPr>
        <w:t>executados.</w:t>
      </w:r>
    </w:p>
    <w:p w:rsidR="001838CB" w:rsidRPr="00A136F3" w:rsidRDefault="00A1585C" w:rsidP="0080144C">
      <w:pPr>
        <w:suppressAutoHyphens/>
        <w:spacing w:after="0"/>
        <w:ind w:left="-567" w:right="-283"/>
        <w:jc w:val="both"/>
        <w:rPr>
          <w:rFonts w:cstheme="minorHAnsi"/>
          <w:bCs/>
          <w:color w:val="FF0000"/>
          <w:lang w:eastAsia="pt-BR"/>
        </w:rPr>
      </w:pPr>
      <w:r w:rsidRPr="00A136F3">
        <w:rPr>
          <w:rFonts w:cstheme="minorHAnsi"/>
          <w:bCs/>
          <w:lang w:eastAsia="pt-BR"/>
        </w:rPr>
        <w:t>3.1.1</w:t>
      </w:r>
      <w:r w:rsidR="007620A7" w:rsidRPr="00A136F3">
        <w:rPr>
          <w:rFonts w:cstheme="minorHAnsi"/>
          <w:bCs/>
          <w:lang w:eastAsia="pt-BR"/>
        </w:rPr>
        <w:t xml:space="preserve"> </w:t>
      </w:r>
      <w:r w:rsidR="00396D71" w:rsidRPr="00A136F3">
        <w:rPr>
          <w:rFonts w:cstheme="minorHAnsi"/>
          <w:bCs/>
          <w:lang w:eastAsia="pt-BR"/>
        </w:rPr>
        <w:t>Não haverá, e</w:t>
      </w:r>
      <w:r w:rsidR="000A37D8" w:rsidRPr="00A136F3">
        <w:rPr>
          <w:rFonts w:cstheme="minorHAnsi"/>
          <w:bCs/>
          <w:lang w:eastAsia="pt-BR"/>
        </w:rPr>
        <w:t>m nenhuma hipótese</w:t>
      </w:r>
      <w:r w:rsidR="00396D71" w:rsidRPr="00A136F3">
        <w:rPr>
          <w:rFonts w:cstheme="minorHAnsi"/>
          <w:bCs/>
          <w:lang w:eastAsia="pt-BR"/>
        </w:rPr>
        <w:t xml:space="preserve">, relação jurídica entre o Município de São Joaquim e eventual </w:t>
      </w:r>
      <w:r w:rsidR="002767FE" w:rsidRPr="00A136F3">
        <w:rPr>
          <w:rFonts w:cstheme="minorHAnsi"/>
          <w:bCs/>
          <w:lang w:eastAsia="pt-BR"/>
        </w:rPr>
        <w:t xml:space="preserve">pessoa física ou jurídica </w:t>
      </w:r>
      <w:r w:rsidR="00396D71" w:rsidRPr="00A136F3">
        <w:rPr>
          <w:rFonts w:cstheme="minorHAnsi"/>
          <w:bCs/>
          <w:lang w:eastAsia="pt-BR"/>
        </w:rPr>
        <w:t>subcontratad</w:t>
      </w:r>
      <w:r w:rsidR="002767FE" w:rsidRPr="00A136F3">
        <w:rPr>
          <w:rFonts w:cstheme="minorHAnsi"/>
          <w:bCs/>
          <w:lang w:eastAsia="pt-BR"/>
        </w:rPr>
        <w:t>a</w:t>
      </w:r>
      <w:r w:rsidR="00396D71" w:rsidRPr="00A136F3">
        <w:rPr>
          <w:rFonts w:cstheme="minorHAnsi"/>
          <w:bCs/>
          <w:lang w:eastAsia="pt-BR"/>
        </w:rPr>
        <w:t xml:space="preserve">, sendo </w:t>
      </w:r>
      <w:r w:rsidR="007620A7" w:rsidRPr="00A136F3">
        <w:rPr>
          <w:rFonts w:cstheme="minorHAnsi"/>
          <w:bCs/>
          <w:lang w:eastAsia="pt-BR"/>
        </w:rPr>
        <w:t>todos os</w:t>
      </w:r>
      <w:r w:rsidR="00396D71" w:rsidRPr="00A136F3">
        <w:rPr>
          <w:rFonts w:cstheme="minorHAnsi"/>
          <w:bCs/>
          <w:lang w:eastAsia="pt-BR"/>
        </w:rPr>
        <w:t xml:space="preserve"> pagamentos</w:t>
      </w:r>
      <w:r w:rsidR="002767FE" w:rsidRPr="00A136F3">
        <w:rPr>
          <w:rFonts w:cstheme="minorHAnsi"/>
          <w:bCs/>
          <w:lang w:eastAsia="pt-BR"/>
        </w:rPr>
        <w:t>,</w:t>
      </w:r>
      <w:r w:rsidR="00396D71" w:rsidRPr="00A136F3">
        <w:rPr>
          <w:rFonts w:cstheme="minorHAnsi"/>
          <w:bCs/>
          <w:lang w:eastAsia="pt-BR"/>
        </w:rPr>
        <w:t xml:space="preserve"> tratativas</w:t>
      </w:r>
      <w:r w:rsidR="002767FE" w:rsidRPr="00A136F3">
        <w:rPr>
          <w:rFonts w:cstheme="minorHAnsi"/>
          <w:bCs/>
          <w:lang w:eastAsia="pt-BR"/>
        </w:rPr>
        <w:t xml:space="preserve"> e exigên</w:t>
      </w:r>
      <w:r w:rsidR="00D658AD" w:rsidRPr="00A136F3">
        <w:rPr>
          <w:rFonts w:cstheme="minorHAnsi"/>
          <w:bCs/>
          <w:lang w:eastAsia="pt-BR"/>
        </w:rPr>
        <w:t>c</w:t>
      </w:r>
      <w:r w:rsidR="002767FE" w:rsidRPr="00A136F3">
        <w:rPr>
          <w:rFonts w:cstheme="minorHAnsi"/>
          <w:bCs/>
          <w:lang w:eastAsia="pt-BR"/>
        </w:rPr>
        <w:t>ias</w:t>
      </w:r>
      <w:r w:rsidR="00396D71" w:rsidRPr="00A136F3">
        <w:rPr>
          <w:rFonts w:cstheme="minorHAnsi"/>
          <w:bCs/>
          <w:lang w:eastAsia="pt-BR"/>
        </w:rPr>
        <w:t xml:space="preserve"> feitas </w:t>
      </w:r>
      <w:r w:rsidR="002767FE" w:rsidRPr="00A136F3">
        <w:rPr>
          <w:rFonts w:cstheme="minorHAnsi"/>
          <w:bCs/>
          <w:lang w:eastAsia="pt-BR"/>
        </w:rPr>
        <w:t>direta e</w:t>
      </w:r>
      <w:r w:rsidR="007620A7" w:rsidRPr="00A136F3">
        <w:rPr>
          <w:rFonts w:cstheme="minorHAnsi"/>
          <w:bCs/>
          <w:lang w:eastAsia="pt-BR"/>
        </w:rPr>
        <w:t xml:space="preserve"> </w:t>
      </w:r>
      <w:r w:rsidR="00396D71" w:rsidRPr="00A136F3">
        <w:rPr>
          <w:rFonts w:cstheme="minorHAnsi"/>
          <w:bCs/>
          <w:lang w:eastAsia="pt-BR"/>
        </w:rPr>
        <w:t xml:space="preserve">exclusivamente </w:t>
      </w:r>
      <w:r w:rsidR="002767FE" w:rsidRPr="00A136F3">
        <w:rPr>
          <w:rFonts w:cstheme="minorHAnsi"/>
          <w:bCs/>
          <w:lang w:eastAsia="pt-BR"/>
        </w:rPr>
        <w:t>à</w:t>
      </w:r>
      <w:r w:rsidR="00396D71" w:rsidRPr="00A136F3">
        <w:rPr>
          <w:rFonts w:cstheme="minorHAnsi"/>
          <w:bCs/>
          <w:lang w:eastAsia="pt-BR"/>
        </w:rPr>
        <w:t xml:space="preserve"> Contratada</w:t>
      </w:r>
      <w:r w:rsidR="000A37D8" w:rsidRPr="00A136F3">
        <w:rPr>
          <w:rFonts w:cstheme="minorHAnsi"/>
          <w:bCs/>
          <w:lang w:eastAsia="pt-BR"/>
        </w:rPr>
        <w:t xml:space="preserve">.  </w:t>
      </w:r>
    </w:p>
    <w:p w:rsidR="00E04737" w:rsidRPr="00A136F3" w:rsidRDefault="00A1585C" w:rsidP="0080144C">
      <w:pPr>
        <w:suppressAutoHyphens/>
        <w:spacing w:after="0"/>
        <w:ind w:left="-567" w:right="-283"/>
        <w:jc w:val="both"/>
        <w:rPr>
          <w:rFonts w:cstheme="minorHAnsi"/>
          <w:bCs/>
          <w:lang w:eastAsia="pt-BR"/>
        </w:rPr>
      </w:pPr>
      <w:r w:rsidRPr="00A136F3">
        <w:rPr>
          <w:rFonts w:cstheme="minorHAnsi"/>
          <w:bCs/>
          <w:lang w:eastAsia="pt-BR"/>
        </w:rPr>
        <w:t>3.1.2</w:t>
      </w:r>
      <w:r w:rsidR="00E04737" w:rsidRPr="00A136F3">
        <w:rPr>
          <w:rFonts w:cstheme="minorHAnsi"/>
          <w:bCs/>
          <w:lang w:eastAsia="pt-BR"/>
        </w:rPr>
        <w:t xml:space="preserve"> A prefeitura não responderá, nem mesmo solidariamente, pela subcontratação que a contratada venha a firmar com terceiros para execução de alguns serviços de sua responsabilidade.</w:t>
      </w:r>
    </w:p>
    <w:p w:rsidR="00E04737" w:rsidRPr="00A136F3" w:rsidRDefault="00E04737" w:rsidP="0080144C">
      <w:pPr>
        <w:suppressAutoHyphens/>
        <w:spacing w:after="0"/>
        <w:ind w:left="-567" w:right="-283"/>
        <w:jc w:val="both"/>
        <w:rPr>
          <w:rFonts w:cstheme="minorHAnsi"/>
          <w:bCs/>
          <w:lang w:eastAsia="pt-BR"/>
        </w:rPr>
      </w:pPr>
    </w:p>
    <w:p w:rsidR="00BE227E" w:rsidRPr="00A136F3" w:rsidRDefault="00A1585C" w:rsidP="0080144C">
      <w:pPr>
        <w:suppressAutoHyphens/>
        <w:spacing w:after="0"/>
        <w:ind w:left="-567" w:right="-283"/>
        <w:jc w:val="both"/>
        <w:rPr>
          <w:rFonts w:cstheme="minorHAnsi"/>
          <w:b/>
        </w:rPr>
      </w:pPr>
      <w:r w:rsidRPr="00A136F3">
        <w:rPr>
          <w:rFonts w:cstheme="minorHAnsi"/>
          <w:b/>
        </w:rPr>
        <w:t xml:space="preserve">4. </w:t>
      </w:r>
      <w:r w:rsidR="00E04737" w:rsidRPr="00A136F3">
        <w:rPr>
          <w:rFonts w:cstheme="minorHAnsi"/>
          <w:b/>
        </w:rPr>
        <w:t xml:space="preserve">QUALIFICAÇÃO TÉCNICA, INSTALAÇÕES E </w:t>
      </w:r>
      <w:r w:rsidR="00942522" w:rsidRPr="00A136F3">
        <w:rPr>
          <w:rFonts w:cstheme="minorHAnsi"/>
          <w:b/>
        </w:rPr>
        <w:t>EQUIPAMENTOS</w:t>
      </w:r>
    </w:p>
    <w:p w:rsidR="001838CB" w:rsidRPr="00A136F3" w:rsidRDefault="00A1585C" w:rsidP="0080144C">
      <w:pPr>
        <w:suppressAutoHyphens/>
        <w:spacing w:after="0"/>
        <w:ind w:left="-567" w:right="-283"/>
        <w:jc w:val="both"/>
        <w:rPr>
          <w:rFonts w:cstheme="minorHAnsi"/>
          <w:b/>
        </w:rPr>
      </w:pPr>
      <w:r w:rsidRPr="00A136F3">
        <w:rPr>
          <w:rFonts w:cstheme="minorHAnsi"/>
          <w:bCs/>
          <w:lang w:eastAsia="pt-BR"/>
        </w:rPr>
        <w:t>4.1</w:t>
      </w:r>
      <w:r w:rsidR="007620A7" w:rsidRPr="00A136F3">
        <w:rPr>
          <w:rFonts w:cstheme="minorHAnsi"/>
          <w:bCs/>
          <w:lang w:eastAsia="pt-BR"/>
        </w:rPr>
        <w:t xml:space="preserve"> </w:t>
      </w:r>
      <w:r w:rsidR="0038630D" w:rsidRPr="00A136F3">
        <w:rPr>
          <w:rFonts w:cstheme="minorHAnsi"/>
          <w:bCs/>
          <w:lang w:eastAsia="pt-BR"/>
        </w:rPr>
        <w:t xml:space="preserve">Os serviços serão prestados em oficina da Contratada, </w:t>
      </w:r>
      <w:r w:rsidR="001838CB" w:rsidRPr="00A136F3">
        <w:rPr>
          <w:rFonts w:cstheme="minorHAnsi"/>
          <w:bCs/>
          <w:lang w:eastAsia="pt-BR"/>
        </w:rPr>
        <w:t xml:space="preserve">ou </w:t>
      </w:r>
      <w:r w:rsidR="002767FE" w:rsidRPr="00A136F3">
        <w:rPr>
          <w:rFonts w:cstheme="minorHAnsi"/>
          <w:bCs/>
          <w:lang w:eastAsia="pt-BR"/>
        </w:rPr>
        <w:t>por ela subcontratada</w:t>
      </w:r>
      <w:r w:rsidR="001838CB" w:rsidRPr="00A136F3">
        <w:rPr>
          <w:rFonts w:cstheme="minorHAnsi"/>
          <w:bCs/>
          <w:lang w:eastAsia="pt-BR"/>
        </w:rPr>
        <w:t>, sob sua exclusiva responsabilidade.</w:t>
      </w:r>
    </w:p>
    <w:p w:rsidR="0038630D" w:rsidRPr="00A136F3" w:rsidRDefault="00A1585C" w:rsidP="0080144C">
      <w:pPr>
        <w:suppressAutoHyphens/>
        <w:spacing w:after="0"/>
        <w:ind w:left="-567" w:right="-283"/>
        <w:jc w:val="both"/>
        <w:rPr>
          <w:rFonts w:cstheme="minorHAnsi"/>
          <w:bCs/>
          <w:lang w:eastAsia="pt-BR"/>
        </w:rPr>
      </w:pPr>
      <w:r w:rsidRPr="00A136F3">
        <w:rPr>
          <w:rFonts w:cstheme="minorHAnsi"/>
          <w:bCs/>
          <w:lang w:eastAsia="pt-BR"/>
        </w:rPr>
        <w:t>4.2</w:t>
      </w:r>
      <w:r w:rsidR="007620A7" w:rsidRPr="00A136F3">
        <w:rPr>
          <w:rFonts w:cstheme="minorHAnsi"/>
          <w:bCs/>
          <w:lang w:eastAsia="pt-BR"/>
        </w:rPr>
        <w:t xml:space="preserve"> </w:t>
      </w:r>
      <w:r w:rsidR="0038630D" w:rsidRPr="00A136F3">
        <w:rPr>
          <w:rFonts w:cstheme="minorHAnsi"/>
          <w:bCs/>
          <w:lang w:eastAsia="pt-BR"/>
        </w:rPr>
        <w:t xml:space="preserve">A licitante deverá apresentar </w:t>
      </w:r>
      <w:r w:rsidR="00E04737" w:rsidRPr="00A136F3">
        <w:rPr>
          <w:rFonts w:cstheme="minorHAnsi"/>
          <w:bCs/>
          <w:lang w:eastAsia="pt-BR"/>
        </w:rPr>
        <w:t>a</w:t>
      </w:r>
      <w:r w:rsidR="0038630D" w:rsidRPr="00A136F3">
        <w:rPr>
          <w:rFonts w:cstheme="minorHAnsi"/>
          <w:bCs/>
          <w:lang w:eastAsia="pt-BR"/>
        </w:rPr>
        <w:t xml:space="preserve">lvará de </w:t>
      </w:r>
      <w:r w:rsidR="00E04737" w:rsidRPr="00A136F3">
        <w:rPr>
          <w:rFonts w:cstheme="minorHAnsi"/>
          <w:bCs/>
          <w:lang w:eastAsia="pt-BR"/>
        </w:rPr>
        <w:t>f</w:t>
      </w:r>
      <w:r w:rsidR="0038630D" w:rsidRPr="00A136F3">
        <w:rPr>
          <w:rFonts w:cstheme="minorHAnsi"/>
          <w:bCs/>
          <w:lang w:eastAsia="pt-BR"/>
        </w:rPr>
        <w:t>uncionamento de suas instalações, com espaço físico, equipamentos, ferramentas e pessoal adequados à realização do serviço, inclusive</w:t>
      </w:r>
      <w:r w:rsidR="002767FE" w:rsidRPr="00A136F3">
        <w:rPr>
          <w:rFonts w:cstheme="minorHAnsi"/>
          <w:bCs/>
          <w:lang w:eastAsia="pt-BR"/>
        </w:rPr>
        <w:t>, mas</w:t>
      </w:r>
      <w:r w:rsidR="0038630D" w:rsidRPr="00A136F3">
        <w:rPr>
          <w:rFonts w:cstheme="minorHAnsi"/>
          <w:bCs/>
          <w:lang w:eastAsia="pt-BR"/>
        </w:rPr>
        <w:t xml:space="preserve"> sem exclusão de outros:</w:t>
      </w:r>
    </w:p>
    <w:p w:rsidR="0038630D" w:rsidRPr="00A136F3" w:rsidRDefault="00491B0A" w:rsidP="0080144C">
      <w:pPr>
        <w:pStyle w:val="PargrafodaLista"/>
        <w:tabs>
          <w:tab w:val="left" w:pos="851"/>
          <w:tab w:val="left" w:pos="993"/>
        </w:tabs>
        <w:suppressAutoHyphens w:val="0"/>
        <w:spacing w:line="276" w:lineRule="auto"/>
        <w:ind w:left="-567" w:right="-283"/>
        <w:jc w:val="both"/>
        <w:rPr>
          <w:rFonts w:asciiTheme="minorHAnsi" w:eastAsiaTheme="minorHAnsi" w:hAnsiTheme="minorHAnsi" w:cstheme="minorHAnsi"/>
          <w:bCs/>
          <w:kern w:val="0"/>
          <w:sz w:val="22"/>
          <w:szCs w:val="22"/>
          <w:lang w:eastAsia="pt-BR" w:bidi="ar-SA"/>
        </w:rPr>
      </w:pPr>
      <w:r w:rsidRPr="00A136F3">
        <w:rPr>
          <w:rFonts w:asciiTheme="minorHAnsi" w:eastAsiaTheme="minorHAnsi" w:hAnsiTheme="minorHAnsi" w:cstheme="minorHAnsi"/>
          <w:bCs/>
          <w:kern w:val="0"/>
          <w:sz w:val="22"/>
          <w:szCs w:val="22"/>
          <w:lang w:eastAsia="pt-BR" w:bidi="ar-SA"/>
        </w:rPr>
        <w:t>a) E</w:t>
      </w:r>
      <w:r w:rsidR="0038630D" w:rsidRPr="00A136F3">
        <w:rPr>
          <w:rFonts w:asciiTheme="minorHAnsi" w:eastAsiaTheme="minorHAnsi" w:hAnsiTheme="minorHAnsi" w:cstheme="minorHAnsi"/>
          <w:bCs/>
          <w:kern w:val="0"/>
          <w:sz w:val="22"/>
          <w:szCs w:val="22"/>
          <w:lang w:eastAsia="pt-BR" w:bidi="ar-SA"/>
        </w:rPr>
        <w:t>quipamentos eletrônicos para testes de ignição, injeção eletrônica, geometria e check-up em geral;</w:t>
      </w:r>
    </w:p>
    <w:p w:rsidR="0038630D" w:rsidRPr="00A136F3" w:rsidRDefault="00491B0A" w:rsidP="0080144C">
      <w:pPr>
        <w:pStyle w:val="PargrafodaLista"/>
        <w:tabs>
          <w:tab w:val="left" w:pos="851"/>
          <w:tab w:val="left" w:pos="993"/>
        </w:tabs>
        <w:suppressAutoHyphens w:val="0"/>
        <w:spacing w:line="276" w:lineRule="auto"/>
        <w:ind w:left="-567" w:right="-283"/>
        <w:jc w:val="both"/>
        <w:rPr>
          <w:rFonts w:asciiTheme="minorHAnsi" w:eastAsiaTheme="minorHAnsi" w:hAnsiTheme="minorHAnsi" w:cstheme="minorHAnsi"/>
          <w:bCs/>
          <w:kern w:val="0"/>
          <w:sz w:val="22"/>
          <w:szCs w:val="22"/>
          <w:lang w:eastAsia="pt-BR" w:bidi="ar-SA"/>
        </w:rPr>
      </w:pPr>
      <w:r w:rsidRPr="00A136F3">
        <w:rPr>
          <w:rFonts w:asciiTheme="minorHAnsi" w:eastAsiaTheme="minorHAnsi" w:hAnsiTheme="minorHAnsi" w:cstheme="minorHAnsi"/>
          <w:bCs/>
          <w:kern w:val="0"/>
          <w:sz w:val="22"/>
          <w:szCs w:val="22"/>
          <w:lang w:eastAsia="pt-BR" w:bidi="ar-SA"/>
        </w:rPr>
        <w:t xml:space="preserve">b) </w:t>
      </w:r>
      <w:r w:rsidR="0038630D" w:rsidRPr="00A136F3">
        <w:rPr>
          <w:rFonts w:asciiTheme="minorHAnsi" w:eastAsiaTheme="minorHAnsi" w:hAnsiTheme="minorHAnsi" w:cstheme="minorHAnsi"/>
          <w:bCs/>
          <w:kern w:val="0"/>
          <w:sz w:val="22"/>
          <w:szCs w:val="22"/>
          <w:lang w:eastAsia="pt-BR" w:bidi="ar-SA"/>
        </w:rPr>
        <w:t>Elevador hidráulico, elétrico e/ou pneumático;</w:t>
      </w:r>
    </w:p>
    <w:p w:rsidR="0038630D" w:rsidRPr="00A136F3" w:rsidRDefault="00491B0A" w:rsidP="0080144C">
      <w:pPr>
        <w:pStyle w:val="PargrafodaLista"/>
        <w:tabs>
          <w:tab w:val="left" w:pos="851"/>
          <w:tab w:val="left" w:pos="993"/>
        </w:tabs>
        <w:suppressAutoHyphens w:val="0"/>
        <w:spacing w:line="276" w:lineRule="auto"/>
        <w:ind w:left="-567" w:right="-283"/>
        <w:jc w:val="both"/>
        <w:rPr>
          <w:rFonts w:asciiTheme="minorHAnsi" w:eastAsiaTheme="minorHAnsi" w:hAnsiTheme="minorHAnsi" w:cstheme="minorHAnsi"/>
          <w:bCs/>
          <w:kern w:val="0"/>
          <w:sz w:val="22"/>
          <w:szCs w:val="22"/>
          <w:lang w:eastAsia="pt-BR" w:bidi="ar-SA"/>
        </w:rPr>
      </w:pPr>
      <w:r w:rsidRPr="00A136F3">
        <w:rPr>
          <w:rFonts w:asciiTheme="minorHAnsi" w:eastAsiaTheme="minorHAnsi" w:hAnsiTheme="minorHAnsi" w:cstheme="minorHAnsi"/>
          <w:bCs/>
          <w:kern w:val="0"/>
          <w:sz w:val="22"/>
          <w:szCs w:val="22"/>
          <w:lang w:eastAsia="pt-BR" w:bidi="ar-SA"/>
        </w:rPr>
        <w:t xml:space="preserve">c) </w:t>
      </w:r>
      <w:r w:rsidR="0038630D" w:rsidRPr="00A136F3">
        <w:rPr>
          <w:rFonts w:asciiTheme="minorHAnsi" w:eastAsiaTheme="minorHAnsi" w:hAnsiTheme="minorHAnsi" w:cstheme="minorHAnsi"/>
          <w:bCs/>
          <w:kern w:val="0"/>
          <w:sz w:val="22"/>
          <w:szCs w:val="22"/>
          <w:lang w:eastAsia="pt-BR" w:bidi="ar-SA"/>
        </w:rPr>
        <w:t>Ferramentas específicas para o serviço a ser executado.</w:t>
      </w:r>
    </w:p>
    <w:p w:rsidR="000E6D4F" w:rsidRDefault="0023495C" w:rsidP="0080144C">
      <w:pPr>
        <w:pStyle w:val="PargrafodaLista"/>
        <w:tabs>
          <w:tab w:val="left" w:pos="851"/>
          <w:tab w:val="left" w:pos="993"/>
        </w:tabs>
        <w:spacing w:line="276" w:lineRule="auto"/>
        <w:ind w:left="-567" w:right="-283"/>
        <w:jc w:val="both"/>
        <w:rPr>
          <w:rFonts w:asciiTheme="minorHAnsi" w:eastAsiaTheme="minorHAnsi" w:hAnsiTheme="minorHAnsi" w:cstheme="minorHAnsi"/>
          <w:b/>
          <w:bCs/>
          <w:kern w:val="0"/>
          <w:sz w:val="22"/>
          <w:szCs w:val="22"/>
          <w:u w:val="single"/>
          <w:lang w:eastAsia="pt-BR" w:bidi="ar-SA"/>
        </w:rPr>
      </w:pPr>
      <w:r w:rsidRPr="00A136F3">
        <w:rPr>
          <w:rFonts w:asciiTheme="minorHAnsi" w:eastAsiaTheme="minorHAnsi" w:hAnsiTheme="minorHAnsi" w:cstheme="minorHAnsi"/>
          <w:b/>
          <w:bCs/>
          <w:kern w:val="0"/>
          <w:sz w:val="22"/>
          <w:szCs w:val="22"/>
          <w:u w:val="single"/>
          <w:lang w:eastAsia="pt-BR" w:bidi="ar-SA"/>
        </w:rPr>
        <w:t>4.3 A Contratada</w:t>
      </w:r>
      <w:r w:rsidR="00C97FD0" w:rsidRPr="00A136F3">
        <w:rPr>
          <w:rFonts w:asciiTheme="minorHAnsi" w:eastAsiaTheme="minorHAnsi" w:hAnsiTheme="minorHAnsi" w:cstheme="minorHAnsi"/>
          <w:b/>
          <w:bCs/>
          <w:kern w:val="0"/>
          <w:sz w:val="22"/>
          <w:szCs w:val="22"/>
          <w:u w:val="single"/>
          <w:lang w:eastAsia="pt-BR" w:bidi="ar-SA"/>
        </w:rPr>
        <w:t xml:space="preserve"> obrigatoriamente</w:t>
      </w:r>
      <w:r w:rsidRPr="00A136F3">
        <w:rPr>
          <w:rFonts w:asciiTheme="minorHAnsi" w:eastAsiaTheme="minorHAnsi" w:hAnsiTheme="minorHAnsi" w:cstheme="minorHAnsi"/>
          <w:b/>
          <w:bCs/>
          <w:kern w:val="0"/>
          <w:sz w:val="22"/>
          <w:szCs w:val="22"/>
          <w:u w:val="single"/>
          <w:lang w:eastAsia="pt-BR" w:bidi="ar-SA"/>
        </w:rPr>
        <w:t xml:space="preserve"> deverá </w:t>
      </w:r>
      <w:r w:rsidR="00C97FD0" w:rsidRPr="00A136F3">
        <w:rPr>
          <w:rFonts w:asciiTheme="minorHAnsi" w:eastAsiaTheme="minorHAnsi" w:hAnsiTheme="minorHAnsi" w:cstheme="minorHAnsi"/>
          <w:b/>
          <w:bCs/>
          <w:kern w:val="0"/>
          <w:sz w:val="22"/>
          <w:szCs w:val="22"/>
          <w:u w:val="single"/>
          <w:lang w:eastAsia="pt-BR" w:bidi="ar-SA"/>
        </w:rPr>
        <w:t xml:space="preserve">possuir galpão coberto e rampa para a realização dos serviços a que se destina esse termo de referência, afirmando que possui os itens através de declaração, condição para participação no certame, que a licitante tenha ou venha a ter até a data de </w:t>
      </w:r>
      <w:r w:rsidR="00EB2210">
        <w:rPr>
          <w:rFonts w:asciiTheme="minorHAnsi" w:eastAsiaTheme="minorHAnsi" w:hAnsiTheme="minorHAnsi" w:cstheme="minorHAnsi"/>
          <w:b/>
          <w:bCs/>
          <w:kern w:val="0"/>
          <w:sz w:val="22"/>
          <w:szCs w:val="22"/>
          <w:u w:val="single"/>
          <w:lang w:eastAsia="pt-BR" w:bidi="ar-SA"/>
        </w:rPr>
        <w:t xml:space="preserve">homologação do processo, </w:t>
      </w:r>
      <w:r w:rsidR="00C97FD0" w:rsidRPr="00A136F3">
        <w:rPr>
          <w:rFonts w:asciiTheme="minorHAnsi" w:eastAsiaTheme="minorHAnsi" w:hAnsiTheme="minorHAnsi" w:cstheme="minorHAnsi"/>
          <w:b/>
          <w:bCs/>
          <w:kern w:val="0"/>
          <w:sz w:val="22"/>
          <w:szCs w:val="22"/>
          <w:u w:val="single"/>
          <w:lang w:eastAsia="pt-BR" w:bidi="ar-SA"/>
        </w:rPr>
        <w:t xml:space="preserve">instalações devidamente legalizadas, contendo todos os equipamentos exigidos e que atendam as exigências do Edital, a uma distância de no máximo </w:t>
      </w:r>
      <w:r w:rsidR="00840952">
        <w:rPr>
          <w:rFonts w:asciiTheme="minorHAnsi" w:eastAsiaTheme="minorHAnsi" w:hAnsiTheme="minorHAnsi" w:cstheme="minorHAnsi"/>
          <w:b/>
          <w:bCs/>
          <w:kern w:val="0"/>
          <w:sz w:val="22"/>
          <w:szCs w:val="22"/>
          <w:u w:val="single"/>
          <w:lang w:eastAsia="pt-BR" w:bidi="ar-SA"/>
        </w:rPr>
        <w:t xml:space="preserve">150 </w:t>
      </w:r>
      <w:r w:rsidRPr="00A136F3">
        <w:rPr>
          <w:rFonts w:asciiTheme="minorHAnsi" w:eastAsiaTheme="minorHAnsi" w:hAnsiTheme="minorHAnsi" w:cstheme="minorHAnsi"/>
          <w:b/>
          <w:bCs/>
          <w:kern w:val="0"/>
          <w:sz w:val="22"/>
          <w:szCs w:val="22"/>
          <w:u w:val="single"/>
          <w:lang w:eastAsia="pt-BR" w:bidi="ar-SA"/>
        </w:rPr>
        <w:t>(</w:t>
      </w:r>
      <w:r w:rsidR="00840952">
        <w:rPr>
          <w:rFonts w:asciiTheme="minorHAnsi" w:eastAsiaTheme="minorHAnsi" w:hAnsiTheme="minorHAnsi" w:cstheme="minorHAnsi"/>
          <w:b/>
          <w:bCs/>
          <w:kern w:val="0"/>
          <w:sz w:val="22"/>
          <w:szCs w:val="22"/>
          <w:u w:val="single"/>
          <w:lang w:eastAsia="pt-BR" w:bidi="ar-SA"/>
        </w:rPr>
        <w:t>cento e cinquenta</w:t>
      </w:r>
      <w:r w:rsidR="001774BC" w:rsidRPr="00A136F3">
        <w:rPr>
          <w:rFonts w:asciiTheme="minorHAnsi" w:eastAsiaTheme="minorHAnsi" w:hAnsiTheme="minorHAnsi" w:cstheme="minorHAnsi"/>
          <w:b/>
          <w:bCs/>
          <w:kern w:val="0"/>
          <w:sz w:val="22"/>
          <w:szCs w:val="22"/>
          <w:u w:val="single"/>
          <w:lang w:eastAsia="pt-BR" w:bidi="ar-SA"/>
        </w:rPr>
        <w:t xml:space="preserve">) </w:t>
      </w:r>
      <w:r w:rsidR="00840952">
        <w:rPr>
          <w:rFonts w:asciiTheme="minorHAnsi" w:eastAsiaTheme="minorHAnsi" w:hAnsiTheme="minorHAnsi" w:cstheme="minorHAnsi"/>
          <w:b/>
          <w:bCs/>
          <w:kern w:val="0"/>
          <w:sz w:val="22"/>
          <w:szCs w:val="22"/>
          <w:u w:val="single"/>
          <w:lang w:eastAsia="pt-BR" w:bidi="ar-SA"/>
        </w:rPr>
        <w:t xml:space="preserve">km RODOVIÁRIOS </w:t>
      </w:r>
      <w:r w:rsidR="001774BC" w:rsidRPr="00A136F3">
        <w:rPr>
          <w:rFonts w:asciiTheme="minorHAnsi" w:eastAsiaTheme="minorHAnsi" w:hAnsiTheme="minorHAnsi" w:cstheme="minorHAnsi"/>
          <w:b/>
          <w:bCs/>
          <w:kern w:val="0"/>
          <w:sz w:val="22"/>
          <w:szCs w:val="22"/>
          <w:u w:val="single"/>
          <w:lang w:eastAsia="pt-BR" w:bidi="ar-SA"/>
        </w:rPr>
        <w:t>da s</w:t>
      </w:r>
      <w:r w:rsidRPr="00A136F3">
        <w:rPr>
          <w:rFonts w:asciiTheme="minorHAnsi" w:eastAsiaTheme="minorHAnsi" w:hAnsiTheme="minorHAnsi" w:cstheme="minorHAnsi"/>
          <w:b/>
          <w:bCs/>
          <w:kern w:val="0"/>
          <w:sz w:val="22"/>
          <w:szCs w:val="22"/>
          <w:u w:val="single"/>
          <w:lang w:eastAsia="pt-BR" w:bidi="ar-SA"/>
        </w:rPr>
        <w:t xml:space="preserve">ede </w:t>
      </w:r>
      <w:r w:rsidRPr="00A136F3">
        <w:rPr>
          <w:rFonts w:asciiTheme="minorHAnsi" w:eastAsiaTheme="minorHAnsi" w:hAnsiTheme="minorHAnsi" w:cstheme="minorHAnsi"/>
          <w:b/>
          <w:bCs/>
          <w:kern w:val="0"/>
          <w:sz w:val="22"/>
          <w:szCs w:val="22"/>
          <w:u w:val="single"/>
          <w:lang w:eastAsia="pt-BR" w:bidi="ar-SA"/>
        </w:rPr>
        <w:lastRenderedPageBreak/>
        <w:t xml:space="preserve">da Prefeitura, visando à economicidade e a fiel execução do serviço contratado. </w:t>
      </w:r>
      <w:r w:rsidR="000E6D4F" w:rsidRPr="00A136F3">
        <w:rPr>
          <w:rFonts w:asciiTheme="minorHAnsi" w:eastAsiaTheme="minorHAnsi" w:hAnsiTheme="minorHAnsi" w:cstheme="minorHAnsi"/>
          <w:b/>
          <w:bCs/>
          <w:kern w:val="0"/>
          <w:sz w:val="22"/>
          <w:szCs w:val="22"/>
          <w:u w:val="single"/>
          <w:lang w:eastAsia="pt-BR" w:bidi="ar-SA"/>
        </w:rPr>
        <w:t xml:space="preserve">Justifica-se tal exigência em função do custo de deslocamento dos veículos, os quais deverão ser absorvidos pela CONTRATADA, uma vez que os serviços deverão ser prestados nas instalações da mesma, e em função do tempo gasto no deslocamento do bem público, o que faz com que às máquinas fiquem mais tempo paradas, gerando transtornos e prejuízos ao município. </w:t>
      </w:r>
    </w:p>
    <w:p w:rsidR="00840952" w:rsidRPr="00A136F3" w:rsidRDefault="00840952" w:rsidP="0080144C">
      <w:pPr>
        <w:pStyle w:val="PargrafodaLista"/>
        <w:tabs>
          <w:tab w:val="left" w:pos="851"/>
          <w:tab w:val="left" w:pos="993"/>
        </w:tabs>
        <w:spacing w:line="276" w:lineRule="auto"/>
        <w:ind w:left="-567" w:right="-283"/>
        <w:jc w:val="both"/>
        <w:rPr>
          <w:rFonts w:asciiTheme="minorHAnsi" w:eastAsiaTheme="minorHAnsi" w:hAnsiTheme="minorHAnsi" w:cstheme="minorHAnsi"/>
          <w:b/>
          <w:bCs/>
          <w:kern w:val="0"/>
          <w:sz w:val="22"/>
          <w:szCs w:val="22"/>
          <w:u w:val="single"/>
          <w:lang w:eastAsia="pt-BR" w:bidi="ar-SA"/>
        </w:rPr>
      </w:pPr>
      <w:r>
        <w:rPr>
          <w:rFonts w:asciiTheme="minorHAnsi" w:eastAsiaTheme="minorHAnsi" w:hAnsiTheme="minorHAnsi" w:cstheme="minorHAnsi"/>
          <w:b/>
          <w:bCs/>
          <w:kern w:val="0"/>
          <w:sz w:val="22"/>
          <w:szCs w:val="22"/>
          <w:u w:val="single"/>
          <w:lang w:eastAsia="pt-BR" w:bidi="ar-SA"/>
        </w:rPr>
        <w:t>4.4 O município não aceitará exclusivamente a prestação de serviço via unidade móvel. A utilização da unidade móvel como um suporte será permitida.</w:t>
      </w:r>
    </w:p>
    <w:p w:rsidR="0023495C" w:rsidRPr="00A136F3" w:rsidRDefault="0023495C" w:rsidP="0080144C">
      <w:pPr>
        <w:pStyle w:val="PargrafodaLista"/>
        <w:tabs>
          <w:tab w:val="left" w:pos="851"/>
          <w:tab w:val="left" w:pos="993"/>
        </w:tabs>
        <w:spacing w:line="276" w:lineRule="auto"/>
        <w:ind w:left="-567" w:right="-283"/>
        <w:jc w:val="both"/>
        <w:rPr>
          <w:rFonts w:asciiTheme="minorHAnsi" w:eastAsiaTheme="minorHAnsi" w:hAnsiTheme="minorHAnsi" w:cstheme="minorHAnsi"/>
          <w:bCs/>
          <w:kern w:val="0"/>
          <w:sz w:val="22"/>
          <w:szCs w:val="22"/>
          <w:lang w:eastAsia="pt-BR" w:bidi="ar-SA"/>
        </w:rPr>
      </w:pPr>
      <w:r w:rsidRPr="00A136F3">
        <w:rPr>
          <w:rFonts w:asciiTheme="minorHAnsi" w:eastAsiaTheme="minorHAnsi" w:hAnsiTheme="minorHAnsi" w:cstheme="minorHAnsi"/>
          <w:bCs/>
          <w:kern w:val="0"/>
          <w:sz w:val="22"/>
          <w:szCs w:val="22"/>
          <w:lang w:eastAsia="pt-BR" w:bidi="ar-SA"/>
        </w:rPr>
        <w:t>4.</w:t>
      </w:r>
      <w:r w:rsidR="00840952">
        <w:rPr>
          <w:rFonts w:asciiTheme="minorHAnsi" w:eastAsiaTheme="minorHAnsi" w:hAnsiTheme="minorHAnsi" w:cstheme="minorHAnsi"/>
          <w:bCs/>
          <w:kern w:val="0"/>
          <w:sz w:val="22"/>
          <w:szCs w:val="22"/>
          <w:lang w:eastAsia="pt-BR" w:bidi="ar-SA"/>
        </w:rPr>
        <w:t>5</w:t>
      </w:r>
      <w:r w:rsidRPr="00A136F3">
        <w:rPr>
          <w:rFonts w:asciiTheme="minorHAnsi" w:eastAsiaTheme="minorHAnsi" w:hAnsiTheme="minorHAnsi" w:cstheme="minorHAnsi"/>
          <w:bCs/>
          <w:kern w:val="0"/>
          <w:sz w:val="22"/>
          <w:szCs w:val="22"/>
          <w:lang w:eastAsia="pt-BR" w:bidi="ar-SA"/>
        </w:rPr>
        <w:t xml:space="preserve"> A Contratada ficará responsável pelo transporte e deslocamento dos veículos da frota até o seu estabelecimento para o conserto, bem como a entrega dos veículos após o conserto no local indicado por cada setor responsável de cada secretaria,</w:t>
      </w:r>
      <w:r w:rsidRPr="00A136F3">
        <w:rPr>
          <w:rFonts w:asciiTheme="minorHAnsi" w:hAnsiTheme="minorHAnsi" w:cstheme="minorHAnsi"/>
          <w:sz w:val="22"/>
          <w:szCs w:val="22"/>
        </w:rPr>
        <w:t xml:space="preserve"> s</w:t>
      </w:r>
      <w:r w:rsidRPr="00A136F3">
        <w:rPr>
          <w:rFonts w:asciiTheme="minorHAnsi" w:eastAsiaTheme="minorHAnsi" w:hAnsiTheme="minorHAnsi" w:cstheme="minorHAnsi"/>
          <w:bCs/>
          <w:kern w:val="0"/>
          <w:sz w:val="22"/>
          <w:szCs w:val="22"/>
          <w:lang w:eastAsia="pt-BR" w:bidi="ar-SA"/>
        </w:rPr>
        <w:t xml:space="preserve">endo de total responsabilidade da </w:t>
      </w:r>
      <w:r w:rsidR="000E6D4F" w:rsidRPr="00A136F3">
        <w:rPr>
          <w:rFonts w:asciiTheme="minorHAnsi" w:eastAsiaTheme="minorHAnsi" w:hAnsiTheme="minorHAnsi" w:cstheme="minorHAnsi"/>
          <w:bCs/>
          <w:kern w:val="0"/>
          <w:sz w:val="22"/>
          <w:szCs w:val="22"/>
          <w:lang w:eastAsia="pt-BR" w:bidi="ar-SA"/>
        </w:rPr>
        <w:t>l</w:t>
      </w:r>
      <w:r w:rsidRPr="00A136F3">
        <w:rPr>
          <w:rFonts w:asciiTheme="minorHAnsi" w:eastAsiaTheme="minorHAnsi" w:hAnsiTheme="minorHAnsi" w:cstheme="minorHAnsi"/>
          <w:bCs/>
          <w:kern w:val="0"/>
          <w:sz w:val="22"/>
          <w:szCs w:val="22"/>
          <w:lang w:eastAsia="pt-BR" w:bidi="ar-SA"/>
        </w:rPr>
        <w:t xml:space="preserve">icitante </w:t>
      </w:r>
      <w:r w:rsidR="000E6D4F" w:rsidRPr="00A136F3">
        <w:rPr>
          <w:rFonts w:asciiTheme="minorHAnsi" w:eastAsiaTheme="minorHAnsi" w:hAnsiTheme="minorHAnsi" w:cstheme="minorHAnsi"/>
          <w:bCs/>
          <w:kern w:val="0"/>
          <w:sz w:val="22"/>
          <w:szCs w:val="22"/>
          <w:lang w:eastAsia="pt-BR" w:bidi="ar-SA"/>
        </w:rPr>
        <w:t>v</w:t>
      </w:r>
      <w:r w:rsidRPr="00A136F3">
        <w:rPr>
          <w:rFonts w:asciiTheme="minorHAnsi" w:eastAsiaTheme="minorHAnsi" w:hAnsiTheme="minorHAnsi" w:cstheme="minorHAnsi"/>
          <w:bCs/>
          <w:kern w:val="0"/>
          <w:sz w:val="22"/>
          <w:szCs w:val="22"/>
          <w:lang w:eastAsia="pt-BR" w:bidi="ar-SA"/>
        </w:rPr>
        <w:t xml:space="preserve">encedora do objeto, zelar pela segurança e pelo perfeito estado de conservação enquanto estiver sob sua guarda. </w:t>
      </w:r>
    </w:p>
    <w:p w:rsidR="009D1CA9" w:rsidRPr="00A136F3" w:rsidRDefault="00E96A65" w:rsidP="0080144C">
      <w:pPr>
        <w:pStyle w:val="PargrafodaLista"/>
        <w:tabs>
          <w:tab w:val="left" w:pos="851"/>
          <w:tab w:val="left" w:pos="993"/>
        </w:tabs>
        <w:spacing w:line="276" w:lineRule="auto"/>
        <w:ind w:left="-567" w:right="-283"/>
        <w:jc w:val="both"/>
        <w:rPr>
          <w:rFonts w:asciiTheme="minorHAnsi" w:eastAsiaTheme="minorHAnsi" w:hAnsiTheme="minorHAnsi" w:cstheme="minorHAnsi"/>
          <w:bCs/>
          <w:kern w:val="0"/>
          <w:sz w:val="22"/>
          <w:szCs w:val="22"/>
          <w:lang w:eastAsia="pt-BR" w:bidi="ar-SA"/>
        </w:rPr>
      </w:pPr>
      <w:r w:rsidRPr="00A136F3">
        <w:rPr>
          <w:rFonts w:asciiTheme="minorHAnsi" w:eastAsiaTheme="minorHAnsi" w:hAnsiTheme="minorHAnsi" w:cstheme="minorHAnsi"/>
          <w:bCs/>
          <w:kern w:val="0"/>
          <w:sz w:val="22"/>
          <w:szCs w:val="22"/>
          <w:lang w:eastAsia="pt-BR" w:bidi="ar-SA"/>
        </w:rPr>
        <w:t>4.</w:t>
      </w:r>
      <w:r w:rsidR="00840952">
        <w:rPr>
          <w:rFonts w:asciiTheme="minorHAnsi" w:eastAsiaTheme="minorHAnsi" w:hAnsiTheme="minorHAnsi" w:cstheme="minorHAnsi"/>
          <w:bCs/>
          <w:kern w:val="0"/>
          <w:sz w:val="22"/>
          <w:szCs w:val="22"/>
          <w:lang w:eastAsia="pt-BR" w:bidi="ar-SA"/>
        </w:rPr>
        <w:t>6</w:t>
      </w:r>
      <w:r w:rsidRPr="00A136F3">
        <w:rPr>
          <w:rFonts w:asciiTheme="minorHAnsi" w:eastAsiaTheme="minorHAnsi" w:hAnsiTheme="minorHAnsi" w:cstheme="minorHAnsi"/>
          <w:bCs/>
          <w:kern w:val="0"/>
          <w:sz w:val="22"/>
          <w:szCs w:val="22"/>
          <w:lang w:eastAsia="pt-BR" w:bidi="ar-SA"/>
        </w:rPr>
        <w:t xml:space="preserve"> A relação de veículos é simplesmente referencial e indicativa do estado atual da frota de veículos do Município, podendo incorporar ao presente process</w:t>
      </w:r>
      <w:r w:rsidR="000E6D4F" w:rsidRPr="00A136F3">
        <w:rPr>
          <w:rFonts w:asciiTheme="minorHAnsi" w:eastAsiaTheme="minorHAnsi" w:hAnsiTheme="minorHAnsi" w:cstheme="minorHAnsi"/>
          <w:bCs/>
          <w:kern w:val="0"/>
          <w:sz w:val="22"/>
          <w:szCs w:val="22"/>
          <w:lang w:eastAsia="pt-BR" w:bidi="ar-SA"/>
        </w:rPr>
        <w:t xml:space="preserve">o </w:t>
      </w:r>
      <w:r w:rsidRPr="00A136F3">
        <w:rPr>
          <w:rFonts w:asciiTheme="minorHAnsi" w:eastAsiaTheme="minorHAnsi" w:hAnsiTheme="minorHAnsi" w:cstheme="minorHAnsi"/>
          <w:bCs/>
          <w:kern w:val="0"/>
          <w:sz w:val="22"/>
          <w:szCs w:val="22"/>
          <w:lang w:eastAsia="pt-BR" w:bidi="ar-SA"/>
        </w:rPr>
        <w:t xml:space="preserve">os veículos que venham a ser adquiridos pelo Município após a realização </w:t>
      </w:r>
      <w:proofErr w:type="gramStart"/>
      <w:r w:rsidRPr="00A136F3">
        <w:rPr>
          <w:rFonts w:asciiTheme="minorHAnsi" w:eastAsiaTheme="minorHAnsi" w:hAnsiTheme="minorHAnsi" w:cstheme="minorHAnsi"/>
          <w:bCs/>
          <w:kern w:val="0"/>
          <w:sz w:val="22"/>
          <w:szCs w:val="22"/>
          <w:lang w:eastAsia="pt-BR" w:bidi="ar-SA"/>
        </w:rPr>
        <w:t>da presente</w:t>
      </w:r>
      <w:proofErr w:type="gramEnd"/>
      <w:r w:rsidRPr="00A136F3">
        <w:rPr>
          <w:rFonts w:asciiTheme="minorHAnsi" w:eastAsiaTheme="minorHAnsi" w:hAnsiTheme="minorHAnsi" w:cstheme="minorHAnsi"/>
          <w:bCs/>
          <w:kern w:val="0"/>
          <w:sz w:val="22"/>
          <w:szCs w:val="22"/>
          <w:lang w:eastAsia="pt-BR" w:bidi="ar-SA"/>
        </w:rPr>
        <w:t xml:space="preserve"> licitação e durante a vigência da ata de</w:t>
      </w:r>
      <w:r w:rsidR="000E6D4F" w:rsidRPr="00A136F3">
        <w:rPr>
          <w:rFonts w:asciiTheme="minorHAnsi" w:eastAsiaTheme="minorHAnsi" w:hAnsiTheme="minorHAnsi" w:cstheme="minorHAnsi"/>
          <w:bCs/>
          <w:kern w:val="0"/>
          <w:sz w:val="22"/>
          <w:szCs w:val="22"/>
          <w:lang w:eastAsia="pt-BR" w:bidi="ar-SA"/>
        </w:rPr>
        <w:t xml:space="preserve"> registro de preços, assim como </w:t>
      </w:r>
      <w:r w:rsidRPr="00A136F3">
        <w:rPr>
          <w:rFonts w:asciiTheme="minorHAnsi" w:eastAsiaTheme="minorHAnsi" w:hAnsiTheme="minorHAnsi" w:cstheme="minorHAnsi"/>
          <w:bCs/>
          <w:kern w:val="0"/>
          <w:sz w:val="22"/>
          <w:szCs w:val="22"/>
          <w:lang w:eastAsia="pt-BR" w:bidi="ar-SA"/>
        </w:rPr>
        <w:t>aqueles pertencentes às autarquias diretas e indiretas e convênios firmados com o município, a exemplo da Polícia Militar e Corpo de Bombeiros do Estado de Santa Catarina</w:t>
      </w:r>
      <w:r w:rsidR="00C87E2C" w:rsidRPr="00A136F3">
        <w:rPr>
          <w:rFonts w:asciiTheme="minorHAnsi" w:eastAsiaTheme="minorHAnsi" w:hAnsiTheme="minorHAnsi" w:cstheme="minorHAnsi"/>
          <w:bCs/>
          <w:kern w:val="0"/>
          <w:sz w:val="22"/>
          <w:szCs w:val="22"/>
          <w:lang w:eastAsia="pt-BR" w:bidi="ar-SA"/>
        </w:rPr>
        <w:t>.</w:t>
      </w:r>
    </w:p>
    <w:p w:rsidR="00E04737" w:rsidRPr="00A136F3" w:rsidRDefault="00E04737" w:rsidP="0080144C">
      <w:pPr>
        <w:pStyle w:val="PargrafodaLista"/>
        <w:tabs>
          <w:tab w:val="left" w:pos="851"/>
          <w:tab w:val="left" w:pos="993"/>
        </w:tabs>
        <w:suppressAutoHyphens w:val="0"/>
        <w:spacing w:line="276" w:lineRule="auto"/>
        <w:ind w:left="-567" w:right="-283"/>
        <w:jc w:val="both"/>
        <w:rPr>
          <w:rFonts w:asciiTheme="minorHAnsi" w:eastAsiaTheme="minorHAnsi" w:hAnsiTheme="minorHAnsi" w:cstheme="minorHAnsi"/>
          <w:bCs/>
          <w:kern w:val="0"/>
          <w:sz w:val="22"/>
          <w:szCs w:val="22"/>
          <w:lang w:eastAsia="pt-BR" w:bidi="ar-SA"/>
        </w:rPr>
      </w:pPr>
    </w:p>
    <w:p w:rsidR="00BE227E" w:rsidRPr="00A136F3" w:rsidRDefault="00A1585C" w:rsidP="0080144C">
      <w:pPr>
        <w:pStyle w:val="PargrafodaLista"/>
        <w:tabs>
          <w:tab w:val="left" w:pos="851"/>
          <w:tab w:val="left" w:pos="993"/>
        </w:tabs>
        <w:suppressAutoHyphens w:val="0"/>
        <w:spacing w:line="276" w:lineRule="auto"/>
        <w:ind w:left="-567" w:right="-283"/>
        <w:jc w:val="both"/>
        <w:rPr>
          <w:rFonts w:asciiTheme="minorHAnsi" w:eastAsiaTheme="minorHAnsi" w:hAnsiTheme="minorHAnsi" w:cstheme="minorHAnsi"/>
          <w:b/>
          <w:bCs/>
          <w:kern w:val="0"/>
          <w:sz w:val="22"/>
          <w:szCs w:val="22"/>
          <w:lang w:eastAsia="pt-BR" w:bidi="ar-SA"/>
        </w:rPr>
      </w:pPr>
      <w:r w:rsidRPr="00A136F3">
        <w:rPr>
          <w:rFonts w:asciiTheme="minorHAnsi" w:eastAsiaTheme="minorHAnsi" w:hAnsiTheme="minorHAnsi" w:cstheme="minorHAnsi"/>
          <w:b/>
          <w:bCs/>
          <w:kern w:val="0"/>
          <w:sz w:val="22"/>
          <w:szCs w:val="22"/>
          <w:lang w:eastAsia="pt-BR" w:bidi="ar-SA"/>
        </w:rPr>
        <w:t>5.</w:t>
      </w:r>
      <w:r w:rsidR="00E04737" w:rsidRPr="00A136F3">
        <w:rPr>
          <w:rFonts w:asciiTheme="minorHAnsi" w:eastAsiaTheme="minorHAnsi" w:hAnsiTheme="minorHAnsi" w:cstheme="minorHAnsi"/>
          <w:b/>
          <w:bCs/>
          <w:kern w:val="0"/>
          <w:sz w:val="22"/>
          <w:szCs w:val="22"/>
          <w:lang w:eastAsia="pt-BR" w:bidi="ar-SA"/>
        </w:rPr>
        <w:t xml:space="preserve"> </w:t>
      </w:r>
      <w:r w:rsidR="00021F8E" w:rsidRPr="00A136F3">
        <w:rPr>
          <w:rFonts w:asciiTheme="minorHAnsi" w:eastAsiaTheme="minorHAnsi" w:hAnsiTheme="minorHAnsi" w:cstheme="minorHAnsi"/>
          <w:b/>
          <w:bCs/>
          <w:kern w:val="0"/>
          <w:sz w:val="22"/>
          <w:szCs w:val="22"/>
          <w:lang w:eastAsia="pt-BR" w:bidi="ar-SA"/>
        </w:rPr>
        <w:t>DA EXECUÇÃO DOS SERVIÇOS</w:t>
      </w:r>
    </w:p>
    <w:p w:rsidR="00A1585C" w:rsidRPr="00A136F3" w:rsidRDefault="00A1585C" w:rsidP="0080144C">
      <w:pPr>
        <w:spacing w:after="0"/>
        <w:ind w:left="-567" w:right="-283"/>
        <w:jc w:val="both"/>
        <w:rPr>
          <w:rFonts w:cstheme="minorHAnsi"/>
        </w:rPr>
      </w:pPr>
      <w:r w:rsidRPr="00A136F3">
        <w:rPr>
          <w:rFonts w:cstheme="minorHAnsi"/>
        </w:rPr>
        <w:t xml:space="preserve">5.1 </w:t>
      </w:r>
      <w:r w:rsidR="00E96A65" w:rsidRPr="00A136F3">
        <w:rPr>
          <w:rFonts w:cstheme="minorHAnsi"/>
        </w:rPr>
        <w:t>Preferencialmente o</w:t>
      </w:r>
      <w:r w:rsidRPr="00A136F3">
        <w:rPr>
          <w:rFonts w:cstheme="minorHAnsi"/>
        </w:rPr>
        <w:t>s serviços deverão ser executados no próprio município, possibilitando efetiva fiscalização dos serviços pelo servidor designado como Fiscal do Contrato e conferindo maior presteza e economicidade na realização dos serviços afetos à conservação da frota de máquinas e veículos da Prefeitura.</w:t>
      </w:r>
    </w:p>
    <w:p w:rsidR="00A1585C" w:rsidRPr="00A136F3" w:rsidRDefault="00A1585C" w:rsidP="0080144C">
      <w:pPr>
        <w:spacing w:after="0"/>
        <w:ind w:left="-567" w:right="-283"/>
        <w:jc w:val="both"/>
        <w:rPr>
          <w:rFonts w:cstheme="minorHAnsi"/>
        </w:rPr>
      </w:pPr>
      <w:r w:rsidRPr="00A136F3">
        <w:rPr>
          <w:rFonts w:cstheme="minorHAnsi"/>
        </w:rPr>
        <w:t xml:space="preserve">5.2 O custos de deslocamento dos técnicos e equipamentos necessários à execução dos serviços, quando houver, correrão por conta do contratado. </w:t>
      </w:r>
    </w:p>
    <w:p w:rsidR="00A1585C" w:rsidRPr="00A136F3" w:rsidRDefault="00A1585C" w:rsidP="0080144C">
      <w:pPr>
        <w:spacing w:after="0"/>
        <w:ind w:left="-567" w:right="-283"/>
        <w:jc w:val="both"/>
        <w:rPr>
          <w:rFonts w:cstheme="minorHAnsi"/>
        </w:rPr>
      </w:pPr>
      <w:r w:rsidRPr="00A136F3">
        <w:rPr>
          <w:rFonts w:cstheme="minorHAnsi"/>
        </w:rPr>
        <w:t>5.3 Excepcionalmente, quando a manutenção de determinado veículo ou máquina não puder ser realizada em São Joaquim, pela necessidade de algum equipamento especial, todas as providências para o transporte e custos com o deslocamento das máquinas e veículos correrão por conta do Contratado. Em nenhuma hipótese a Prefeitura fará tal deslocamento ou pagará pelo mesmo.</w:t>
      </w:r>
    </w:p>
    <w:p w:rsidR="00E04737" w:rsidRPr="00A136F3" w:rsidRDefault="00A1585C" w:rsidP="0080144C">
      <w:pPr>
        <w:pStyle w:val="PargrafodaLista"/>
        <w:tabs>
          <w:tab w:val="left" w:pos="851"/>
          <w:tab w:val="left" w:pos="993"/>
        </w:tabs>
        <w:suppressAutoHyphens w:val="0"/>
        <w:spacing w:line="276" w:lineRule="auto"/>
        <w:ind w:left="-567" w:right="-283"/>
        <w:jc w:val="both"/>
        <w:rPr>
          <w:rFonts w:asciiTheme="minorHAnsi" w:hAnsiTheme="minorHAnsi" w:cstheme="minorHAnsi"/>
          <w:sz w:val="22"/>
          <w:szCs w:val="22"/>
        </w:rPr>
      </w:pPr>
      <w:r w:rsidRPr="00A136F3">
        <w:rPr>
          <w:rFonts w:asciiTheme="minorHAnsi" w:hAnsiTheme="minorHAnsi" w:cstheme="minorHAnsi"/>
          <w:sz w:val="22"/>
          <w:szCs w:val="22"/>
        </w:rPr>
        <w:t>5.4</w:t>
      </w:r>
      <w:r w:rsidR="00E04737" w:rsidRPr="00A136F3">
        <w:rPr>
          <w:rFonts w:asciiTheme="minorHAnsi" w:hAnsiTheme="minorHAnsi" w:cstheme="minorHAnsi"/>
          <w:sz w:val="22"/>
          <w:szCs w:val="22"/>
        </w:rPr>
        <w:t xml:space="preserve"> A execução dos serviços será precedida de apresentação de orçamento, contendo:</w:t>
      </w:r>
    </w:p>
    <w:p w:rsidR="00E04737" w:rsidRPr="00A136F3" w:rsidRDefault="00A57C16" w:rsidP="0080144C">
      <w:pPr>
        <w:pStyle w:val="PargrafodaLista"/>
        <w:tabs>
          <w:tab w:val="left" w:pos="851"/>
          <w:tab w:val="left" w:pos="993"/>
        </w:tabs>
        <w:suppressAutoHyphens w:val="0"/>
        <w:spacing w:line="276" w:lineRule="auto"/>
        <w:ind w:left="-567" w:right="-283"/>
        <w:jc w:val="both"/>
        <w:rPr>
          <w:rFonts w:asciiTheme="minorHAnsi" w:hAnsiTheme="minorHAnsi" w:cstheme="minorHAnsi"/>
          <w:sz w:val="22"/>
          <w:szCs w:val="22"/>
        </w:rPr>
      </w:pPr>
      <w:r>
        <w:rPr>
          <w:rFonts w:asciiTheme="minorHAnsi" w:hAnsiTheme="minorHAnsi" w:cstheme="minorHAnsi"/>
          <w:sz w:val="22"/>
          <w:szCs w:val="22"/>
        </w:rPr>
        <w:t>a.</w:t>
      </w:r>
      <w:r w:rsidR="00E04737" w:rsidRPr="00A136F3">
        <w:rPr>
          <w:rFonts w:asciiTheme="minorHAnsi" w:hAnsiTheme="minorHAnsi" w:cstheme="minorHAnsi"/>
          <w:sz w:val="22"/>
          <w:szCs w:val="22"/>
        </w:rPr>
        <w:t xml:space="preserve"> Identificação do veículo (marca, modelo, ano, chassi e placa);</w:t>
      </w:r>
    </w:p>
    <w:p w:rsidR="00E04737" w:rsidRPr="00A136F3" w:rsidRDefault="00E04737" w:rsidP="0080144C">
      <w:pPr>
        <w:pStyle w:val="PargrafodaLista"/>
        <w:tabs>
          <w:tab w:val="left" w:pos="851"/>
          <w:tab w:val="left" w:pos="993"/>
        </w:tabs>
        <w:suppressAutoHyphens w:val="0"/>
        <w:spacing w:line="276" w:lineRule="auto"/>
        <w:ind w:left="-567" w:right="-283"/>
        <w:jc w:val="both"/>
        <w:rPr>
          <w:rFonts w:asciiTheme="minorHAnsi" w:hAnsiTheme="minorHAnsi" w:cstheme="minorHAnsi"/>
          <w:sz w:val="22"/>
          <w:szCs w:val="22"/>
        </w:rPr>
      </w:pPr>
      <w:r w:rsidRPr="00A136F3">
        <w:rPr>
          <w:rFonts w:asciiTheme="minorHAnsi" w:hAnsiTheme="minorHAnsi" w:cstheme="minorHAnsi"/>
          <w:sz w:val="22"/>
          <w:szCs w:val="22"/>
        </w:rPr>
        <w:t xml:space="preserve">b. Indicação da quilometragem marcada no </w:t>
      </w:r>
      <w:proofErr w:type="spellStart"/>
      <w:r w:rsidRPr="00A136F3">
        <w:rPr>
          <w:rFonts w:asciiTheme="minorHAnsi" w:hAnsiTheme="minorHAnsi" w:cstheme="minorHAnsi"/>
          <w:sz w:val="22"/>
          <w:szCs w:val="22"/>
        </w:rPr>
        <w:t>hodômetro</w:t>
      </w:r>
      <w:proofErr w:type="spellEnd"/>
      <w:r w:rsidRPr="00A136F3">
        <w:rPr>
          <w:rFonts w:asciiTheme="minorHAnsi" w:hAnsiTheme="minorHAnsi" w:cstheme="minorHAnsi"/>
          <w:sz w:val="22"/>
          <w:szCs w:val="22"/>
        </w:rPr>
        <w:t>;</w:t>
      </w:r>
    </w:p>
    <w:p w:rsidR="00E04737" w:rsidRPr="00A136F3" w:rsidRDefault="00E04737" w:rsidP="0080144C">
      <w:pPr>
        <w:pStyle w:val="PargrafodaLista"/>
        <w:tabs>
          <w:tab w:val="left" w:pos="851"/>
          <w:tab w:val="left" w:pos="993"/>
        </w:tabs>
        <w:suppressAutoHyphens w:val="0"/>
        <w:spacing w:line="276" w:lineRule="auto"/>
        <w:ind w:left="-567" w:right="-283"/>
        <w:jc w:val="both"/>
        <w:rPr>
          <w:rFonts w:asciiTheme="minorHAnsi" w:hAnsiTheme="minorHAnsi" w:cstheme="minorHAnsi"/>
          <w:sz w:val="22"/>
          <w:szCs w:val="22"/>
        </w:rPr>
      </w:pPr>
      <w:r w:rsidRPr="00A136F3">
        <w:rPr>
          <w:rFonts w:asciiTheme="minorHAnsi" w:hAnsiTheme="minorHAnsi" w:cstheme="minorHAnsi"/>
          <w:sz w:val="22"/>
          <w:szCs w:val="22"/>
        </w:rPr>
        <w:t>c. Descrição dos serviços a serem realizados;</w:t>
      </w:r>
    </w:p>
    <w:p w:rsidR="00E04737" w:rsidRPr="00EB2210" w:rsidRDefault="00E04737" w:rsidP="0080144C">
      <w:pPr>
        <w:pStyle w:val="PargrafodaLista"/>
        <w:tabs>
          <w:tab w:val="left" w:pos="851"/>
          <w:tab w:val="left" w:pos="993"/>
        </w:tabs>
        <w:suppressAutoHyphens w:val="0"/>
        <w:spacing w:line="276" w:lineRule="auto"/>
        <w:ind w:left="-567" w:right="-283"/>
        <w:jc w:val="both"/>
        <w:rPr>
          <w:rFonts w:asciiTheme="minorHAnsi" w:hAnsiTheme="minorHAnsi" w:cstheme="minorHAnsi"/>
          <w:sz w:val="22"/>
          <w:szCs w:val="22"/>
        </w:rPr>
      </w:pPr>
      <w:r w:rsidRPr="00A136F3">
        <w:rPr>
          <w:rFonts w:asciiTheme="minorHAnsi" w:hAnsiTheme="minorHAnsi" w:cstheme="minorHAnsi"/>
          <w:sz w:val="22"/>
          <w:szCs w:val="22"/>
        </w:rPr>
        <w:t>d</w:t>
      </w:r>
      <w:r w:rsidRPr="00A57C16">
        <w:rPr>
          <w:rFonts w:asciiTheme="minorHAnsi" w:hAnsiTheme="minorHAnsi" w:cstheme="minorHAnsi"/>
          <w:sz w:val="22"/>
          <w:szCs w:val="22"/>
        </w:rPr>
        <w:t xml:space="preserve">. Nº de horas/homem necessárias para execução dos serviços a serem </w:t>
      </w:r>
      <w:r w:rsidRPr="00EB2210">
        <w:rPr>
          <w:rFonts w:asciiTheme="minorHAnsi" w:hAnsiTheme="minorHAnsi" w:cstheme="minorHAnsi"/>
          <w:sz w:val="22"/>
          <w:szCs w:val="22"/>
        </w:rPr>
        <w:t>executados (</w:t>
      </w:r>
      <w:r w:rsidR="00EF07D7" w:rsidRPr="00EB2210">
        <w:rPr>
          <w:rFonts w:asciiTheme="minorHAnsi" w:hAnsiTheme="minorHAnsi" w:cstheme="minorHAnsi"/>
          <w:sz w:val="22"/>
          <w:szCs w:val="22"/>
        </w:rPr>
        <w:t xml:space="preserve">respeitado o tempo padrão para serviço de manutenção definido pelo fabricante ou </w:t>
      </w:r>
      <w:r w:rsidRPr="00EB2210">
        <w:rPr>
          <w:rFonts w:asciiTheme="minorHAnsi" w:hAnsiTheme="minorHAnsi" w:cstheme="minorHAnsi"/>
          <w:sz w:val="22"/>
          <w:szCs w:val="22"/>
        </w:rPr>
        <w:t>média do mercado local);</w:t>
      </w:r>
    </w:p>
    <w:p w:rsidR="00E04737" w:rsidRPr="00A136F3" w:rsidRDefault="00E04737" w:rsidP="0080144C">
      <w:pPr>
        <w:pStyle w:val="PargrafodaLista"/>
        <w:tabs>
          <w:tab w:val="left" w:pos="851"/>
          <w:tab w:val="left" w:pos="993"/>
        </w:tabs>
        <w:suppressAutoHyphens w:val="0"/>
        <w:spacing w:line="276" w:lineRule="auto"/>
        <w:ind w:left="-567" w:right="-283"/>
        <w:jc w:val="both"/>
        <w:rPr>
          <w:rFonts w:asciiTheme="minorHAnsi" w:hAnsiTheme="minorHAnsi" w:cstheme="minorHAnsi"/>
          <w:sz w:val="22"/>
          <w:szCs w:val="22"/>
        </w:rPr>
      </w:pPr>
      <w:r w:rsidRPr="00A136F3">
        <w:rPr>
          <w:rFonts w:asciiTheme="minorHAnsi" w:hAnsiTheme="minorHAnsi" w:cstheme="minorHAnsi"/>
          <w:sz w:val="22"/>
          <w:szCs w:val="22"/>
        </w:rPr>
        <w:t>e</w:t>
      </w:r>
      <w:r w:rsidRPr="00EB2210">
        <w:rPr>
          <w:rFonts w:asciiTheme="minorHAnsi" w:hAnsiTheme="minorHAnsi" w:cstheme="minorHAnsi"/>
          <w:sz w:val="22"/>
          <w:szCs w:val="22"/>
        </w:rPr>
        <w:t>. Valor da hora/h</w:t>
      </w:r>
      <w:r w:rsidR="00A57C16" w:rsidRPr="00EB2210">
        <w:rPr>
          <w:rFonts w:asciiTheme="minorHAnsi" w:hAnsiTheme="minorHAnsi" w:cstheme="minorHAnsi"/>
          <w:sz w:val="22"/>
          <w:szCs w:val="22"/>
        </w:rPr>
        <w:t>omem, não superior ao registrado</w:t>
      </w:r>
      <w:r w:rsidRPr="00EB2210">
        <w:rPr>
          <w:rFonts w:asciiTheme="minorHAnsi" w:hAnsiTheme="minorHAnsi" w:cstheme="minorHAnsi"/>
          <w:sz w:val="22"/>
          <w:szCs w:val="22"/>
        </w:rPr>
        <w:t xml:space="preserve"> </w:t>
      </w:r>
      <w:r w:rsidR="00A57C16" w:rsidRPr="00EB2210">
        <w:rPr>
          <w:rFonts w:asciiTheme="minorHAnsi" w:hAnsiTheme="minorHAnsi" w:cstheme="minorHAnsi"/>
          <w:sz w:val="22"/>
          <w:szCs w:val="22"/>
        </w:rPr>
        <w:t>em edital e, em separado, constar o preço com a aplicação do desconto registrado em ata (conforme proposta vencedora);</w:t>
      </w:r>
    </w:p>
    <w:p w:rsidR="00A57C16" w:rsidRDefault="00E04737" w:rsidP="0080144C">
      <w:pPr>
        <w:pStyle w:val="PargrafodaLista"/>
        <w:tabs>
          <w:tab w:val="left" w:pos="851"/>
          <w:tab w:val="left" w:pos="993"/>
        </w:tabs>
        <w:suppressAutoHyphens w:val="0"/>
        <w:spacing w:line="276" w:lineRule="auto"/>
        <w:ind w:left="-567" w:right="-283"/>
        <w:jc w:val="both"/>
        <w:rPr>
          <w:rFonts w:asciiTheme="minorHAnsi" w:hAnsiTheme="minorHAnsi" w:cstheme="minorHAnsi"/>
          <w:sz w:val="22"/>
          <w:szCs w:val="22"/>
        </w:rPr>
      </w:pPr>
      <w:r w:rsidRPr="00A136F3">
        <w:rPr>
          <w:rFonts w:asciiTheme="minorHAnsi" w:hAnsiTheme="minorHAnsi" w:cstheme="minorHAnsi"/>
          <w:sz w:val="22"/>
          <w:szCs w:val="22"/>
        </w:rPr>
        <w:t>f. Código, descritivo e quantidade das peças necessárias à realização dos serviços;</w:t>
      </w:r>
    </w:p>
    <w:p w:rsidR="008A6EC5" w:rsidRDefault="00EF07D7" w:rsidP="0080144C">
      <w:pPr>
        <w:pStyle w:val="PargrafodaLista"/>
        <w:tabs>
          <w:tab w:val="left" w:pos="851"/>
          <w:tab w:val="left" w:pos="993"/>
        </w:tabs>
        <w:suppressAutoHyphens w:val="0"/>
        <w:spacing w:line="276" w:lineRule="auto"/>
        <w:ind w:left="-567" w:right="-283"/>
        <w:jc w:val="both"/>
        <w:rPr>
          <w:rFonts w:asciiTheme="minorHAnsi" w:hAnsiTheme="minorHAnsi" w:cstheme="minorHAnsi"/>
          <w:b/>
          <w:sz w:val="22"/>
          <w:szCs w:val="22"/>
        </w:rPr>
      </w:pPr>
      <w:proofErr w:type="gramStart"/>
      <w:r w:rsidRPr="00EB2210">
        <w:rPr>
          <w:rFonts w:asciiTheme="minorHAnsi" w:hAnsiTheme="minorHAnsi" w:cstheme="minorHAnsi"/>
          <w:b/>
          <w:sz w:val="22"/>
          <w:szCs w:val="22"/>
        </w:rPr>
        <w:t>g.</w:t>
      </w:r>
      <w:proofErr w:type="gramEnd"/>
      <w:r w:rsidRPr="00EB2210">
        <w:rPr>
          <w:rFonts w:asciiTheme="minorHAnsi" w:hAnsiTheme="minorHAnsi" w:cstheme="minorHAnsi"/>
          <w:b/>
          <w:sz w:val="22"/>
          <w:szCs w:val="22"/>
        </w:rPr>
        <w:t xml:space="preserve"> </w:t>
      </w:r>
      <w:r w:rsidR="00A57C16" w:rsidRPr="00EB2210">
        <w:rPr>
          <w:rFonts w:asciiTheme="minorHAnsi" w:hAnsiTheme="minorHAnsi" w:cstheme="minorHAnsi"/>
          <w:b/>
          <w:sz w:val="22"/>
          <w:szCs w:val="22"/>
        </w:rPr>
        <w:t>Valor unitário e total das peças conforme tabela da respectiva montadora/fabricante, com a opção de utilizar software de orçamento eletrônico (</w:t>
      </w:r>
      <w:proofErr w:type="spellStart"/>
      <w:r w:rsidR="00A57C16" w:rsidRPr="00EB2210">
        <w:rPr>
          <w:rFonts w:asciiTheme="minorHAnsi" w:hAnsiTheme="minorHAnsi" w:cstheme="minorHAnsi"/>
          <w:b/>
          <w:sz w:val="22"/>
          <w:szCs w:val="22"/>
        </w:rPr>
        <w:t>Cilia</w:t>
      </w:r>
      <w:proofErr w:type="spellEnd"/>
      <w:r w:rsidR="00A57C16" w:rsidRPr="00EB2210">
        <w:rPr>
          <w:rFonts w:asciiTheme="minorHAnsi" w:hAnsiTheme="minorHAnsi" w:cstheme="minorHAnsi"/>
          <w:b/>
          <w:sz w:val="22"/>
          <w:szCs w:val="22"/>
        </w:rPr>
        <w:t xml:space="preserve">, </w:t>
      </w:r>
      <w:proofErr w:type="spellStart"/>
      <w:r w:rsidR="00A57C16" w:rsidRPr="00EB2210">
        <w:rPr>
          <w:rFonts w:asciiTheme="minorHAnsi" w:hAnsiTheme="minorHAnsi" w:cstheme="minorHAnsi"/>
          <w:b/>
          <w:sz w:val="22"/>
          <w:szCs w:val="22"/>
        </w:rPr>
        <w:t>Audatex</w:t>
      </w:r>
      <w:proofErr w:type="spellEnd"/>
      <w:r w:rsidR="00A57C16" w:rsidRPr="00EB2210">
        <w:rPr>
          <w:rFonts w:asciiTheme="minorHAnsi" w:hAnsiTheme="minorHAnsi" w:cstheme="minorHAnsi"/>
          <w:b/>
          <w:sz w:val="22"/>
          <w:szCs w:val="22"/>
        </w:rPr>
        <w:t>, Orion ou outro similar ou superior) para a pesquisa e, em separado, constar o preço</w:t>
      </w:r>
      <w:r w:rsidRPr="00EB2210">
        <w:rPr>
          <w:rFonts w:asciiTheme="minorHAnsi" w:hAnsiTheme="minorHAnsi" w:cstheme="minorHAnsi"/>
          <w:b/>
          <w:sz w:val="22"/>
          <w:szCs w:val="22"/>
        </w:rPr>
        <w:t xml:space="preserve"> </w:t>
      </w:r>
      <w:r w:rsidR="00A57C16" w:rsidRPr="00EB2210">
        <w:rPr>
          <w:rFonts w:asciiTheme="minorHAnsi" w:hAnsiTheme="minorHAnsi" w:cstheme="minorHAnsi"/>
          <w:b/>
          <w:sz w:val="22"/>
          <w:szCs w:val="22"/>
        </w:rPr>
        <w:t xml:space="preserve">com a aplicação do desconto registrado em ata (conforme proposta vencedora); </w:t>
      </w:r>
    </w:p>
    <w:p w:rsidR="00E04737" w:rsidRPr="00A136F3" w:rsidRDefault="00A57C16" w:rsidP="0080144C">
      <w:pPr>
        <w:pStyle w:val="PargrafodaLista"/>
        <w:tabs>
          <w:tab w:val="left" w:pos="851"/>
          <w:tab w:val="left" w:pos="993"/>
        </w:tabs>
        <w:suppressAutoHyphens w:val="0"/>
        <w:spacing w:line="276" w:lineRule="auto"/>
        <w:ind w:left="-567" w:right="-283"/>
        <w:jc w:val="both"/>
        <w:rPr>
          <w:rFonts w:asciiTheme="minorHAnsi" w:eastAsiaTheme="minorHAnsi" w:hAnsiTheme="minorHAnsi" w:cstheme="minorHAnsi"/>
          <w:b/>
          <w:bCs/>
          <w:kern w:val="0"/>
          <w:sz w:val="22"/>
          <w:szCs w:val="22"/>
          <w:lang w:eastAsia="pt-BR" w:bidi="ar-SA"/>
        </w:rPr>
      </w:pPr>
      <w:bookmarkStart w:id="0" w:name="_GoBack"/>
      <w:bookmarkEnd w:id="0"/>
      <w:r>
        <w:rPr>
          <w:rFonts w:asciiTheme="minorHAnsi" w:hAnsiTheme="minorHAnsi" w:cstheme="minorHAnsi"/>
          <w:sz w:val="22"/>
          <w:szCs w:val="22"/>
        </w:rPr>
        <w:lastRenderedPageBreak/>
        <w:t>h</w:t>
      </w:r>
      <w:r w:rsidR="00E04737" w:rsidRPr="00A136F3">
        <w:rPr>
          <w:rFonts w:asciiTheme="minorHAnsi" w:hAnsiTheme="minorHAnsi" w:cstheme="minorHAnsi"/>
          <w:sz w:val="22"/>
          <w:szCs w:val="22"/>
        </w:rPr>
        <w:t xml:space="preserve">. Tempo de garantia dos serviços. </w:t>
      </w:r>
    </w:p>
    <w:p w:rsidR="0038630D" w:rsidRPr="00A136F3" w:rsidRDefault="00A1585C" w:rsidP="0080144C">
      <w:pPr>
        <w:suppressAutoHyphens/>
        <w:spacing w:after="0"/>
        <w:ind w:left="-567" w:right="-283"/>
        <w:jc w:val="both"/>
        <w:rPr>
          <w:rFonts w:cstheme="minorHAnsi"/>
          <w:bCs/>
          <w:lang w:eastAsia="pt-BR"/>
        </w:rPr>
      </w:pPr>
      <w:r w:rsidRPr="00A136F3">
        <w:rPr>
          <w:rFonts w:cstheme="minorHAnsi"/>
          <w:bCs/>
          <w:lang w:eastAsia="pt-BR"/>
        </w:rPr>
        <w:t>5.5</w:t>
      </w:r>
      <w:r w:rsidR="00E04737" w:rsidRPr="00A136F3">
        <w:rPr>
          <w:rFonts w:cstheme="minorHAnsi"/>
          <w:bCs/>
          <w:lang w:eastAsia="pt-BR"/>
        </w:rPr>
        <w:t xml:space="preserve"> </w:t>
      </w:r>
      <w:r w:rsidR="0038630D" w:rsidRPr="00A136F3">
        <w:rPr>
          <w:rFonts w:cstheme="minorHAnsi"/>
          <w:bCs/>
          <w:lang w:eastAsia="pt-BR"/>
        </w:rPr>
        <w:t xml:space="preserve">A contratada será responsável pelo reboque do veículo de qualquer local do município onde ocorra a pane até o local onde será realizada a manutenção, </w:t>
      </w:r>
      <w:r w:rsidR="0038630D" w:rsidRPr="00A136F3">
        <w:rPr>
          <w:rFonts w:cstheme="minorHAnsi"/>
        </w:rPr>
        <w:t>salvo no caso de evento/sinistro de responsabilidade da seguradora do veículo.</w:t>
      </w:r>
    </w:p>
    <w:p w:rsidR="00021F8E" w:rsidRPr="00A136F3" w:rsidRDefault="00021F8E" w:rsidP="0080144C">
      <w:pPr>
        <w:suppressAutoHyphens/>
        <w:spacing w:after="0"/>
        <w:ind w:left="-567" w:right="-283"/>
        <w:jc w:val="both"/>
        <w:rPr>
          <w:rFonts w:cstheme="minorHAnsi"/>
          <w:bCs/>
          <w:lang w:eastAsia="pt-BR"/>
        </w:rPr>
      </w:pPr>
      <w:r w:rsidRPr="00A136F3">
        <w:rPr>
          <w:rFonts w:cstheme="minorHAnsi"/>
          <w:bCs/>
          <w:lang w:eastAsia="pt-BR"/>
        </w:rPr>
        <w:t>5</w:t>
      </w:r>
      <w:r w:rsidR="00A1585C" w:rsidRPr="00A136F3">
        <w:rPr>
          <w:rFonts w:cstheme="minorHAnsi"/>
          <w:bCs/>
          <w:lang w:eastAsia="pt-BR"/>
        </w:rPr>
        <w:t>.6</w:t>
      </w:r>
      <w:r w:rsidRPr="00A136F3">
        <w:rPr>
          <w:rFonts w:cstheme="minorHAnsi"/>
          <w:bCs/>
          <w:lang w:eastAsia="pt-BR"/>
        </w:rPr>
        <w:t xml:space="preserve"> </w:t>
      </w:r>
      <w:proofErr w:type="gramStart"/>
      <w:r w:rsidR="00E836DF" w:rsidRPr="00A136F3">
        <w:rPr>
          <w:rFonts w:cstheme="minorHAnsi"/>
          <w:bCs/>
          <w:lang w:eastAsia="pt-BR"/>
        </w:rPr>
        <w:t>Após</w:t>
      </w:r>
      <w:proofErr w:type="gramEnd"/>
      <w:r w:rsidR="00E836DF" w:rsidRPr="00A136F3">
        <w:rPr>
          <w:rFonts w:cstheme="minorHAnsi"/>
          <w:bCs/>
          <w:lang w:eastAsia="pt-BR"/>
        </w:rPr>
        <w:t xml:space="preserve"> emitida a Autorização de Fornecimento ou Ordem de Serviço e aprovado o orçamento, a contratada terá no máximo 15 dias para realização dos serviços.</w:t>
      </w:r>
    </w:p>
    <w:p w:rsidR="00021F8E" w:rsidRPr="00A136F3" w:rsidRDefault="00A1585C" w:rsidP="0080144C">
      <w:pPr>
        <w:suppressAutoHyphens/>
        <w:spacing w:after="0"/>
        <w:ind w:left="-567" w:right="-283"/>
        <w:jc w:val="both"/>
        <w:rPr>
          <w:rFonts w:cstheme="minorHAnsi"/>
        </w:rPr>
      </w:pPr>
      <w:r w:rsidRPr="00A136F3">
        <w:rPr>
          <w:rFonts w:cstheme="minorHAnsi"/>
        </w:rPr>
        <w:t>5.7</w:t>
      </w:r>
      <w:r w:rsidR="00021F8E" w:rsidRPr="00A136F3">
        <w:rPr>
          <w:rFonts w:cstheme="minorHAnsi"/>
        </w:rPr>
        <w:t xml:space="preserve"> A Prefeitura do Município de São Joaquim - SC reserva-se direito de rejeitar qualquer serviço ou peça que não atenda às exigências constantes no Edital ou à qualidade/quantidade dos serviços contidos no orçamento apresentado pela empresa e aprovado pela Contratante.</w:t>
      </w:r>
    </w:p>
    <w:p w:rsidR="00021F8E" w:rsidRPr="00A136F3" w:rsidRDefault="00A1585C" w:rsidP="0080144C">
      <w:pPr>
        <w:suppressAutoHyphens/>
        <w:spacing w:after="0"/>
        <w:ind w:left="-567" w:right="-283"/>
        <w:jc w:val="both"/>
        <w:rPr>
          <w:rFonts w:cstheme="minorHAnsi"/>
          <w:bCs/>
          <w:lang w:eastAsia="pt-BR"/>
        </w:rPr>
      </w:pPr>
      <w:r w:rsidRPr="00A136F3">
        <w:rPr>
          <w:rFonts w:cstheme="minorHAnsi"/>
        </w:rPr>
        <w:t>5.8</w:t>
      </w:r>
      <w:r w:rsidR="00021F8E" w:rsidRPr="00A136F3">
        <w:rPr>
          <w:rFonts w:cstheme="minorHAnsi"/>
        </w:rPr>
        <w:t xml:space="preserve"> Os serviços rejeitados deverão ser refeitos em até 48 horas, </w:t>
      </w:r>
      <w:proofErr w:type="gramStart"/>
      <w:r w:rsidR="00021F8E" w:rsidRPr="00A136F3">
        <w:rPr>
          <w:rFonts w:cstheme="minorHAnsi"/>
        </w:rPr>
        <w:t>sob pena</w:t>
      </w:r>
      <w:proofErr w:type="gramEnd"/>
      <w:r w:rsidR="00021F8E" w:rsidRPr="00A136F3">
        <w:rPr>
          <w:rFonts w:cstheme="minorHAnsi"/>
        </w:rPr>
        <w:t xml:space="preserve"> de caracterização de atraso na entrega, ensejando aplicação da correspondente penalidade.</w:t>
      </w:r>
    </w:p>
    <w:p w:rsidR="00021F8E" w:rsidRPr="00A136F3" w:rsidRDefault="00021F8E" w:rsidP="0080144C">
      <w:pPr>
        <w:suppressAutoHyphens/>
        <w:spacing w:after="0"/>
        <w:ind w:left="-567" w:right="-283"/>
        <w:jc w:val="both"/>
        <w:rPr>
          <w:rFonts w:cstheme="minorHAnsi"/>
          <w:bCs/>
          <w:lang w:eastAsia="pt-BR"/>
        </w:rPr>
      </w:pPr>
    </w:p>
    <w:p w:rsidR="00021F8E" w:rsidRPr="00A136F3" w:rsidRDefault="00021F8E" w:rsidP="0080144C">
      <w:pPr>
        <w:suppressAutoHyphens/>
        <w:spacing w:after="0"/>
        <w:ind w:left="-567" w:right="-283"/>
        <w:jc w:val="both"/>
        <w:rPr>
          <w:rFonts w:cstheme="minorHAnsi"/>
          <w:b/>
        </w:rPr>
      </w:pPr>
      <w:r w:rsidRPr="00A136F3">
        <w:rPr>
          <w:rFonts w:cstheme="minorHAnsi"/>
          <w:b/>
        </w:rPr>
        <w:t>6. DA GARANTIA DOS SERVIÇOS E PEÇAS</w:t>
      </w:r>
    </w:p>
    <w:p w:rsidR="00021F8E" w:rsidRPr="00A136F3" w:rsidRDefault="00021F8E" w:rsidP="0080144C">
      <w:pPr>
        <w:suppressAutoHyphens/>
        <w:spacing w:after="0"/>
        <w:ind w:left="-567" w:right="-283"/>
        <w:jc w:val="both"/>
        <w:rPr>
          <w:rFonts w:cstheme="minorHAnsi"/>
        </w:rPr>
      </w:pPr>
      <w:r w:rsidRPr="00A136F3">
        <w:rPr>
          <w:rFonts w:cstheme="minorHAnsi"/>
        </w:rPr>
        <w:t xml:space="preserve">6.1 </w:t>
      </w:r>
      <w:proofErr w:type="gramStart"/>
      <w:r w:rsidRPr="00A136F3">
        <w:rPr>
          <w:rFonts w:cstheme="minorHAnsi"/>
        </w:rPr>
        <w:t>Será</w:t>
      </w:r>
      <w:proofErr w:type="gramEnd"/>
      <w:r w:rsidRPr="00A136F3">
        <w:rPr>
          <w:rFonts w:cstheme="minorHAnsi"/>
        </w:rPr>
        <w:t xml:space="preserve"> exigida, no mínimo, a garantia oferecida pelo fabricante das peças e acessórios, contada a partir da data do recebimento do veículo pelo Município de São Joaquim, no que diz respeito a quaisquer vícios que venham a surgir quando do uso adequado do produto. Esta garantia não poderá ser inferior a 12 (doze) meses, salvo disposição contrária do fabricante.</w:t>
      </w:r>
    </w:p>
    <w:p w:rsidR="004D079E" w:rsidRPr="00A136F3" w:rsidRDefault="00021F8E" w:rsidP="0080144C">
      <w:pPr>
        <w:suppressAutoHyphens/>
        <w:spacing w:after="0"/>
        <w:ind w:left="-567" w:right="-283"/>
        <w:jc w:val="both"/>
        <w:rPr>
          <w:rFonts w:cstheme="minorHAnsi"/>
        </w:rPr>
      </w:pPr>
      <w:r w:rsidRPr="00A136F3">
        <w:rPr>
          <w:rFonts w:cstheme="minorHAnsi"/>
        </w:rPr>
        <w:t>6.2 Os serviços executados deverão ser garantidos contra defeito de montagem e instalação pelo período de 90 (noventa) dias, contados a partir da data do recebi</w:t>
      </w:r>
      <w:r w:rsidR="004D079E" w:rsidRPr="00A136F3">
        <w:rPr>
          <w:rFonts w:cstheme="minorHAnsi"/>
        </w:rPr>
        <w:t>mento do veículo pelo município.</w:t>
      </w:r>
    </w:p>
    <w:p w:rsidR="00021F8E" w:rsidRPr="00A136F3" w:rsidRDefault="00021F8E" w:rsidP="0080144C">
      <w:pPr>
        <w:suppressAutoHyphens/>
        <w:spacing w:after="0"/>
        <w:ind w:left="-567" w:right="-283"/>
        <w:jc w:val="both"/>
        <w:rPr>
          <w:rFonts w:cstheme="minorHAnsi"/>
          <w:bCs/>
          <w:lang w:eastAsia="pt-BR"/>
        </w:rPr>
      </w:pPr>
      <w:r w:rsidRPr="00A136F3">
        <w:rPr>
          <w:rFonts w:cstheme="minorHAnsi"/>
        </w:rPr>
        <w:t>6.3 A garantia das peças e serviços deverá ser cumprida, mesmo após o término ou rescisão do contrato.</w:t>
      </w:r>
    </w:p>
    <w:p w:rsidR="002C6D3F" w:rsidRPr="00A136F3" w:rsidRDefault="002C6D3F" w:rsidP="0080144C">
      <w:pPr>
        <w:suppressAutoHyphens/>
        <w:spacing w:after="0"/>
        <w:ind w:left="-567" w:right="-283"/>
        <w:jc w:val="both"/>
        <w:rPr>
          <w:rFonts w:cstheme="minorHAnsi"/>
          <w:b/>
          <w:bCs/>
          <w:lang w:eastAsia="pt-BR"/>
        </w:rPr>
      </w:pPr>
    </w:p>
    <w:p w:rsidR="00660A3C" w:rsidRPr="00A136F3" w:rsidRDefault="00021F8E" w:rsidP="0080144C">
      <w:pPr>
        <w:suppressAutoHyphens/>
        <w:spacing w:after="0"/>
        <w:ind w:left="-567" w:right="-283"/>
        <w:jc w:val="both"/>
        <w:rPr>
          <w:rFonts w:cstheme="minorHAnsi"/>
          <w:b/>
          <w:bCs/>
          <w:lang w:eastAsia="pt-BR"/>
        </w:rPr>
      </w:pPr>
      <w:r w:rsidRPr="00A136F3">
        <w:rPr>
          <w:rFonts w:cstheme="minorHAnsi"/>
          <w:b/>
          <w:bCs/>
          <w:lang w:eastAsia="pt-BR"/>
        </w:rPr>
        <w:t>7</w:t>
      </w:r>
      <w:r w:rsidR="007620A7" w:rsidRPr="00A136F3">
        <w:rPr>
          <w:rFonts w:cstheme="minorHAnsi"/>
          <w:b/>
          <w:bCs/>
          <w:lang w:eastAsia="pt-BR"/>
        </w:rPr>
        <w:t xml:space="preserve">. </w:t>
      </w:r>
      <w:r w:rsidR="00E0086E" w:rsidRPr="00A136F3">
        <w:rPr>
          <w:rFonts w:cstheme="minorHAnsi"/>
          <w:b/>
          <w:bCs/>
          <w:lang w:eastAsia="pt-BR"/>
        </w:rPr>
        <w:t>OBRIGAÇÕES DA CONTRATADA</w:t>
      </w:r>
    </w:p>
    <w:p w:rsidR="00021F8E" w:rsidRPr="00A136F3" w:rsidRDefault="00021F8E" w:rsidP="0080144C">
      <w:pPr>
        <w:suppressAutoHyphens/>
        <w:spacing w:after="0"/>
        <w:ind w:left="-567" w:right="-283"/>
        <w:jc w:val="both"/>
        <w:rPr>
          <w:rFonts w:cstheme="minorHAnsi"/>
          <w:bCs/>
          <w:lang w:eastAsia="pt-BR"/>
        </w:rPr>
      </w:pPr>
      <w:r w:rsidRPr="00A136F3">
        <w:rPr>
          <w:rFonts w:cstheme="minorHAnsi"/>
          <w:bCs/>
          <w:lang w:eastAsia="pt-BR"/>
        </w:rPr>
        <w:t>7</w:t>
      </w:r>
      <w:r w:rsidR="00E04737" w:rsidRPr="00A136F3">
        <w:rPr>
          <w:rFonts w:cstheme="minorHAnsi"/>
          <w:bCs/>
          <w:lang w:eastAsia="pt-BR"/>
        </w:rPr>
        <w:t>.1</w:t>
      </w:r>
      <w:r w:rsidRPr="00A136F3">
        <w:rPr>
          <w:rFonts w:cstheme="minorHAnsi"/>
          <w:bCs/>
          <w:lang w:eastAsia="pt-BR"/>
        </w:rPr>
        <w:t xml:space="preserve"> </w:t>
      </w:r>
      <w:r w:rsidR="004C3B67" w:rsidRPr="00A136F3">
        <w:rPr>
          <w:rFonts w:cstheme="minorHAnsi"/>
          <w:bCs/>
          <w:lang w:eastAsia="pt-BR"/>
        </w:rPr>
        <w:t>Dispor de instalações, equipamentos e ferramentas especiais adequadas para o serviço proposto e guarda dos veículos em manutenção.</w:t>
      </w:r>
    </w:p>
    <w:p w:rsidR="00021F8E" w:rsidRPr="00A136F3" w:rsidRDefault="00021F8E" w:rsidP="0080144C">
      <w:pPr>
        <w:suppressAutoHyphens/>
        <w:spacing w:after="0"/>
        <w:ind w:left="-567" w:right="-283"/>
        <w:jc w:val="both"/>
        <w:rPr>
          <w:rFonts w:cstheme="minorHAnsi"/>
        </w:rPr>
      </w:pPr>
      <w:r w:rsidRPr="00A136F3">
        <w:rPr>
          <w:rFonts w:cstheme="minorHAnsi"/>
        </w:rPr>
        <w:t>7.2 Responsabilizar-se integralmente pelos veículos recebidos do Contratante, incluindo todos os pertences, acessórios e objetos nele contidos, obrigando-se à reparação total da perda em caso de furto ou roubo, incêndio ou acidente, independente de culpa, não transferindo a responsabilidade a possíveis subcontratados ou terceiros, desde o momento do recebimento do veículo para orçamento até a entrega do mesmo ao Contratante;</w:t>
      </w:r>
    </w:p>
    <w:p w:rsidR="004C3B67" w:rsidRPr="00A136F3" w:rsidRDefault="00021F8E" w:rsidP="0080144C">
      <w:pPr>
        <w:suppressAutoHyphens/>
        <w:spacing w:after="0"/>
        <w:ind w:left="-567" w:right="-283"/>
        <w:jc w:val="both"/>
        <w:rPr>
          <w:rFonts w:cstheme="minorHAnsi"/>
          <w:bCs/>
          <w:lang w:eastAsia="pt-BR"/>
        </w:rPr>
      </w:pPr>
      <w:r w:rsidRPr="00A136F3">
        <w:rPr>
          <w:rFonts w:cstheme="minorHAnsi"/>
          <w:bCs/>
          <w:lang w:eastAsia="pt-BR"/>
        </w:rPr>
        <w:t>7.3</w:t>
      </w:r>
      <w:r w:rsidR="007620A7" w:rsidRPr="00A136F3">
        <w:rPr>
          <w:rFonts w:cstheme="minorHAnsi"/>
          <w:bCs/>
          <w:lang w:eastAsia="pt-BR"/>
        </w:rPr>
        <w:t xml:space="preserve"> </w:t>
      </w:r>
      <w:r w:rsidR="004C3B67" w:rsidRPr="00A136F3">
        <w:rPr>
          <w:rFonts w:cstheme="minorHAnsi"/>
          <w:bCs/>
          <w:lang w:eastAsia="pt-BR"/>
        </w:rPr>
        <w:t xml:space="preserve">Prestar atendimento de emergência a veículos que apresentem pane dentro do Município em até </w:t>
      </w:r>
      <w:r w:rsidR="00C218D7" w:rsidRPr="00A136F3">
        <w:rPr>
          <w:rFonts w:cstheme="minorHAnsi"/>
          <w:bCs/>
          <w:lang w:eastAsia="pt-BR"/>
        </w:rPr>
        <w:t>24</w:t>
      </w:r>
      <w:r w:rsidR="004C3B67" w:rsidRPr="00A136F3">
        <w:rPr>
          <w:rFonts w:cstheme="minorHAnsi"/>
          <w:bCs/>
          <w:lang w:eastAsia="pt-BR"/>
        </w:rPr>
        <w:t xml:space="preserve"> (</w:t>
      </w:r>
      <w:r w:rsidR="00C218D7" w:rsidRPr="00A136F3">
        <w:rPr>
          <w:rFonts w:cstheme="minorHAnsi"/>
          <w:bCs/>
          <w:lang w:eastAsia="pt-BR"/>
        </w:rPr>
        <w:t>vinte e quatro</w:t>
      </w:r>
      <w:r w:rsidR="004C3B67" w:rsidRPr="00A136F3">
        <w:rPr>
          <w:rFonts w:cstheme="minorHAnsi"/>
          <w:bCs/>
          <w:lang w:eastAsia="pt-BR"/>
        </w:rPr>
        <w:t xml:space="preserve">) </w:t>
      </w:r>
      <w:r w:rsidR="00C218D7" w:rsidRPr="00A136F3">
        <w:rPr>
          <w:rFonts w:cstheme="minorHAnsi"/>
          <w:bCs/>
          <w:lang w:eastAsia="pt-BR"/>
        </w:rPr>
        <w:t xml:space="preserve">horas </w:t>
      </w:r>
      <w:r w:rsidR="004C3B67" w:rsidRPr="00A136F3">
        <w:rPr>
          <w:rFonts w:cstheme="minorHAnsi"/>
          <w:bCs/>
          <w:lang w:eastAsia="pt-BR"/>
        </w:rPr>
        <w:t>a partir da comunicação da Prefeitura.</w:t>
      </w:r>
      <w:r w:rsidR="00C218D7" w:rsidRPr="00A136F3">
        <w:rPr>
          <w:rFonts w:cstheme="minorHAnsi"/>
          <w:bCs/>
          <w:lang w:eastAsia="pt-BR"/>
        </w:rPr>
        <w:t xml:space="preserve"> </w:t>
      </w:r>
    </w:p>
    <w:p w:rsidR="004C3B67" w:rsidRPr="00A136F3" w:rsidRDefault="00021F8E" w:rsidP="0080144C">
      <w:pPr>
        <w:suppressAutoHyphens/>
        <w:spacing w:after="0"/>
        <w:ind w:left="-567" w:right="-283"/>
        <w:jc w:val="both"/>
        <w:rPr>
          <w:rFonts w:cstheme="minorHAnsi"/>
          <w:bCs/>
          <w:lang w:eastAsia="pt-BR"/>
        </w:rPr>
      </w:pPr>
      <w:r w:rsidRPr="00A136F3">
        <w:rPr>
          <w:rFonts w:cstheme="minorHAnsi"/>
          <w:bCs/>
          <w:lang w:eastAsia="pt-BR"/>
        </w:rPr>
        <w:t>7.4</w:t>
      </w:r>
      <w:r w:rsidR="007620A7" w:rsidRPr="00A136F3">
        <w:rPr>
          <w:rFonts w:cstheme="minorHAnsi"/>
          <w:bCs/>
          <w:lang w:eastAsia="pt-BR"/>
        </w:rPr>
        <w:t xml:space="preserve"> Usar somente peças g</w:t>
      </w:r>
      <w:r w:rsidR="004C3B67" w:rsidRPr="00A136F3">
        <w:rPr>
          <w:rFonts w:cstheme="minorHAnsi"/>
          <w:bCs/>
          <w:lang w:eastAsia="pt-BR"/>
        </w:rPr>
        <w:t xml:space="preserve">enuínas ou </w:t>
      </w:r>
      <w:r w:rsidR="007620A7" w:rsidRPr="00A136F3">
        <w:rPr>
          <w:rFonts w:cstheme="minorHAnsi"/>
          <w:bCs/>
          <w:lang w:eastAsia="pt-BR"/>
        </w:rPr>
        <w:t>o</w:t>
      </w:r>
      <w:r w:rsidR="004C3B67" w:rsidRPr="00A136F3">
        <w:rPr>
          <w:rFonts w:cstheme="minorHAnsi"/>
          <w:bCs/>
          <w:lang w:eastAsia="pt-BR"/>
        </w:rPr>
        <w:t>riginais, sendo vedada a utilização de peças genéricas, usadas e/ou recondicionadas.</w:t>
      </w:r>
    </w:p>
    <w:p w:rsidR="004E6F51" w:rsidRPr="00A136F3" w:rsidRDefault="004E6F51" w:rsidP="0080144C">
      <w:pPr>
        <w:suppressAutoHyphens/>
        <w:spacing w:after="0"/>
        <w:ind w:left="-567" w:right="-283"/>
        <w:jc w:val="both"/>
        <w:rPr>
          <w:rFonts w:cstheme="minorHAnsi"/>
          <w:bCs/>
          <w:lang w:eastAsia="pt-BR"/>
        </w:rPr>
      </w:pPr>
      <w:r w:rsidRPr="00A136F3">
        <w:rPr>
          <w:rFonts w:cstheme="minorHAnsi"/>
          <w:bCs/>
          <w:lang w:eastAsia="pt-BR"/>
        </w:rPr>
        <w:t>7.5 Disponibilizar canal direto para abertura de chamado, sendo e-mail, contato comercial ou outro meio, oficial que tenha essa finalidade.</w:t>
      </w:r>
    </w:p>
    <w:p w:rsidR="004E6F51" w:rsidRPr="00A136F3" w:rsidRDefault="004E6F51" w:rsidP="0080144C">
      <w:pPr>
        <w:suppressAutoHyphens/>
        <w:spacing w:after="0"/>
        <w:ind w:left="-567" w:right="-283"/>
        <w:jc w:val="both"/>
        <w:rPr>
          <w:rFonts w:cstheme="minorHAnsi"/>
          <w:bCs/>
          <w:lang w:eastAsia="pt-BR"/>
        </w:rPr>
      </w:pPr>
      <w:r w:rsidRPr="00A136F3">
        <w:rPr>
          <w:rFonts w:cstheme="minorHAnsi"/>
          <w:bCs/>
          <w:lang w:eastAsia="pt-BR"/>
        </w:rPr>
        <w:t>7.6 Fornecer orçamento em prazo máximo de 48 (quarenta e oito horas) após o recebimento do chamado.</w:t>
      </w:r>
    </w:p>
    <w:p w:rsidR="004E6F51" w:rsidRPr="00A136F3" w:rsidRDefault="004E6F51" w:rsidP="0080144C">
      <w:pPr>
        <w:suppressAutoHyphens/>
        <w:spacing w:after="0"/>
        <w:ind w:left="-567" w:right="-283"/>
        <w:jc w:val="both"/>
        <w:rPr>
          <w:rFonts w:cstheme="minorHAnsi"/>
          <w:bCs/>
          <w:lang w:eastAsia="pt-BR"/>
        </w:rPr>
      </w:pPr>
      <w:r w:rsidRPr="00A136F3">
        <w:rPr>
          <w:rFonts w:cstheme="minorHAnsi"/>
          <w:bCs/>
          <w:lang w:eastAsia="pt-BR"/>
        </w:rPr>
        <w:t>7.7 O orçamento deverá apresentar valores correspondentes fielmente ao valor de marcado de peças e serviços</w:t>
      </w:r>
      <w:r w:rsidR="00660A3C" w:rsidRPr="00A136F3">
        <w:rPr>
          <w:rFonts w:cstheme="minorHAnsi"/>
          <w:bCs/>
          <w:lang w:eastAsia="pt-BR"/>
        </w:rPr>
        <w:t xml:space="preserve">, sob pena de aplicação das sanções descritas no item 13. </w:t>
      </w:r>
    </w:p>
    <w:p w:rsidR="002C6D3F" w:rsidRPr="00A136F3" w:rsidRDefault="00660A3C" w:rsidP="0080144C">
      <w:pPr>
        <w:suppressAutoHyphens/>
        <w:spacing w:after="0"/>
        <w:ind w:left="-567" w:right="-283"/>
        <w:jc w:val="both"/>
        <w:rPr>
          <w:rFonts w:cstheme="minorHAnsi"/>
        </w:rPr>
      </w:pPr>
      <w:r w:rsidRPr="00A136F3">
        <w:rPr>
          <w:rFonts w:cstheme="minorHAnsi"/>
          <w:bCs/>
          <w:lang w:eastAsia="pt-BR"/>
        </w:rPr>
        <w:t>7.8</w:t>
      </w:r>
      <w:r w:rsidR="007620A7" w:rsidRPr="00A136F3">
        <w:rPr>
          <w:rFonts w:cstheme="minorHAnsi"/>
          <w:bCs/>
          <w:lang w:eastAsia="pt-BR"/>
        </w:rPr>
        <w:t xml:space="preserve"> </w:t>
      </w:r>
      <w:r w:rsidR="004C3B67" w:rsidRPr="00A136F3">
        <w:rPr>
          <w:rFonts w:cstheme="minorHAnsi"/>
          <w:bCs/>
          <w:lang w:eastAsia="pt-BR"/>
        </w:rPr>
        <w:t xml:space="preserve">Executar os serviços somente após </w:t>
      </w:r>
      <w:r w:rsidR="004C3B67" w:rsidRPr="00A136F3">
        <w:rPr>
          <w:rFonts w:cstheme="minorHAnsi"/>
        </w:rPr>
        <w:t>emissão da Autorização de Fornecimento (AF), Ordem de Serviço (OS) ou Nota de Empenho, salvo a prestação de atendimento de emergência, que poderá ser prestada mediante Autorização de Serviço emitida por servidor formalmente designado com poderes para tanto.</w:t>
      </w:r>
      <w:r w:rsidRPr="00A136F3">
        <w:rPr>
          <w:rFonts w:cstheme="minorHAnsi"/>
        </w:rPr>
        <w:t xml:space="preserve"> </w:t>
      </w:r>
    </w:p>
    <w:p w:rsidR="00021F8E" w:rsidRPr="00A136F3" w:rsidRDefault="00021F8E" w:rsidP="0080144C">
      <w:pPr>
        <w:suppressAutoHyphens/>
        <w:spacing w:after="0"/>
        <w:ind w:left="-567" w:right="-283"/>
        <w:jc w:val="both"/>
        <w:rPr>
          <w:rFonts w:cstheme="minorHAnsi"/>
          <w:bCs/>
          <w:lang w:eastAsia="pt-BR"/>
        </w:rPr>
      </w:pPr>
    </w:p>
    <w:p w:rsidR="00021F8E" w:rsidRPr="00A136F3" w:rsidRDefault="00021F8E" w:rsidP="0080144C">
      <w:pPr>
        <w:suppressAutoHyphens/>
        <w:spacing w:after="0"/>
        <w:ind w:left="-567" w:right="-283"/>
        <w:jc w:val="both"/>
        <w:rPr>
          <w:rFonts w:cstheme="minorHAnsi"/>
          <w:b/>
          <w:bCs/>
          <w:lang w:eastAsia="pt-BR"/>
        </w:rPr>
      </w:pPr>
      <w:r w:rsidRPr="00A136F3">
        <w:rPr>
          <w:rFonts w:cstheme="minorHAnsi"/>
          <w:b/>
          <w:bCs/>
          <w:lang w:eastAsia="pt-BR"/>
        </w:rPr>
        <w:t>8</w:t>
      </w:r>
      <w:r w:rsidR="00827C1A" w:rsidRPr="00A136F3">
        <w:rPr>
          <w:rFonts w:cstheme="minorHAnsi"/>
          <w:b/>
          <w:bCs/>
          <w:lang w:eastAsia="pt-BR"/>
        </w:rPr>
        <w:t xml:space="preserve">. </w:t>
      </w:r>
      <w:r w:rsidR="004C3B67" w:rsidRPr="00A136F3">
        <w:rPr>
          <w:rFonts w:cstheme="minorHAnsi"/>
          <w:b/>
          <w:bCs/>
          <w:lang w:eastAsia="pt-BR"/>
        </w:rPr>
        <w:t>OBRIGAÇÕES DA CONTRATANTE</w:t>
      </w:r>
    </w:p>
    <w:p w:rsidR="00021F8E" w:rsidRPr="00A136F3" w:rsidRDefault="00021F8E" w:rsidP="0080144C">
      <w:pPr>
        <w:suppressAutoHyphens/>
        <w:spacing w:after="0"/>
        <w:ind w:left="-567" w:right="-283"/>
        <w:jc w:val="both"/>
        <w:rPr>
          <w:rFonts w:cstheme="minorHAnsi"/>
        </w:rPr>
      </w:pPr>
      <w:r w:rsidRPr="00A136F3">
        <w:rPr>
          <w:rFonts w:cstheme="minorHAnsi"/>
          <w:bCs/>
          <w:lang w:eastAsia="pt-BR"/>
        </w:rPr>
        <w:t>8</w:t>
      </w:r>
      <w:r w:rsidRPr="00A136F3">
        <w:rPr>
          <w:rFonts w:cstheme="minorHAnsi"/>
        </w:rPr>
        <w:t>.1 Acompanhar e fiscalizar o cumprimento das obrigações da Contratada, através de servidor especialmente designado.</w:t>
      </w:r>
    </w:p>
    <w:p w:rsidR="00021F8E" w:rsidRPr="00A136F3" w:rsidRDefault="00021F8E" w:rsidP="0080144C">
      <w:pPr>
        <w:suppressAutoHyphens/>
        <w:spacing w:after="0"/>
        <w:ind w:left="-567" w:right="-283"/>
        <w:jc w:val="both"/>
        <w:rPr>
          <w:rFonts w:cstheme="minorHAnsi"/>
        </w:rPr>
      </w:pPr>
      <w:r w:rsidRPr="00A136F3">
        <w:rPr>
          <w:rFonts w:cstheme="minorHAnsi"/>
          <w:bCs/>
          <w:lang w:eastAsia="pt-BR"/>
        </w:rPr>
        <w:t>8</w:t>
      </w:r>
      <w:r w:rsidRPr="00A136F3">
        <w:rPr>
          <w:rFonts w:cstheme="minorHAnsi"/>
        </w:rPr>
        <w:t>.2 Notificar a CONTRATADA sobre qualquer irregularidade encontrada na execução do objeto.</w:t>
      </w:r>
    </w:p>
    <w:p w:rsidR="00021F8E" w:rsidRPr="00A136F3" w:rsidRDefault="00021F8E" w:rsidP="0080144C">
      <w:pPr>
        <w:suppressAutoHyphens/>
        <w:spacing w:after="0"/>
        <w:ind w:left="-567" w:right="-283"/>
        <w:jc w:val="both"/>
        <w:rPr>
          <w:rFonts w:cstheme="minorHAnsi"/>
        </w:rPr>
      </w:pPr>
      <w:r w:rsidRPr="00A136F3">
        <w:rPr>
          <w:rFonts w:cstheme="minorHAnsi"/>
          <w:bCs/>
          <w:lang w:eastAsia="pt-BR"/>
        </w:rPr>
        <w:t>8</w:t>
      </w:r>
      <w:r w:rsidRPr="00A136F3">
        <w:rPr>
          <w:rFonts w:cstheme="minorHAnsi"/>
        </w:rPr>
        <w:t>.3 Efetuar o pagamento no prazo previsto.</w:t>
      </w:r>
    </w:p>
    <w:p w:rsidR="00491B0A" w:rsidRPr="00A136F3" w:rsidRDefault="00491B0A" w:rsidP="0080144C">
      <w:pPr>
        <w:suppressAutoHyphens/>
        <w:spacing w:after="0"/>
        <w:ind w:left="-567" w:right="-283"/>
        <w:jc w:val="both"/>
        <w:rPr>
          <w:rFonts w:cstheme="minorHAnsi"/>
        </w:rPr>
      </w:pPr>
    </w:p>
    <w:p w:rsidR="00022EC7" w:rsidRPr="00A136F3" w:rsidRDefault="0060167F" w:rsidP="0080144C">
      <w:pPr>
        <w:suppressAutoHyphens/>
        <w:spacing w:after="0"/>
        <w:ind w:left="-567" w:right="-283"/>
        <w:jc w:val="both"/>
        <w:rPr>
          <w:rFonts w:cstheme="minorHAnsi"/>
          <w:b/>
          <w:bCs/>
          <w:lang w:eastAsia="pt-BR"/>
        </w:rPr>
      </w:pPr>
      <w:r w:rsidRPr="00A136F3">
        <w:rPr>
          <w:rFonts w:cstheme="minorHAnsi"/>
          <w:b/>
        </w:rPr>
        <w:t>9</w:t>
      </w:r>
      <w:r w:rsidR="00491B0A" w:rsidRPr="00A136F3">
        <w:rPr>
          <w:rFonts w:cstheme="minorHAnsi"/>
          <w:b/>
        </w:rPr>
        <w:t>.</w:t>
      </w:r>
      <w:r w:rsidR="00491B0A" w:rsidRPr="00A136F3">
        <w:rPr>
          <w:rFonts w:cstheme="minorHAnsi"/>
        </w:rPr>
        <w:t xml:space="preserve"> </w:t>
      </w:r>
      <w:r w:rsidR="00022EC7" w:rsidRPr="00A136F3">
        <w:rPr>
          <w:rFonts w:cstheme="minorHAnsi"/>
          <w:b/>
          <w:bCs/>
          <w:lang w:eastAsia="pt-BR"/>
        </w:rPr>
        <w:t>ESPECIFICAÇÕES GERAIS</w:t>
      </w:r>
    </w:p>
    <w:p w:rsidR="00022EC7" w:rsidRPr="00A136F3" w:rsidRDefault="0060167F" w:rsidP="0080144C">
      <w:pPr>
        <w:suppressAutoHyphens/>
        <w:spacing w:after="0"/>
        <w:ind w:left="-567" w:right="-283"/>
        <w:jc w:val="both"/>
        <w:rPr>
          <w:rFonts w:cstheme="minorHAnsi"/>
          <w:bCs/>
          <w:lang w:eastAsia="pt-BR"/>
        </w:rPr>
      </w:pPr>
      <w:r w:rsidRPr="00A136F3">
        <w:rPr>
          <w:rFonts w:cstheme="minorHAnsi"/>
          <w:bCs/>
          <w:lang w:eastAsia="pt-BR"/>
        </w:rPr>
        <w:t>9</w:t>
      </w:r>
      <w:r w:rsidR="00827C1A" w:rsidRPr="00A136F3">
        <w:rPr>
          <w:rFonts w:cstheme="minorHAnsi"/>
          <w:bCs/>
          <w:lang w:eastAsia="pt-BR"/>
        </w:rPr>
        <w:t xml:space="preserve">.1 </w:t>
      </w:r>
      <w:r w:rsidR="00022EC7" w:rsidRPr="00A136F3">
        <w:rPr>
          <w:rFonts w:cstheme="minorHAnsi"/>
          <w:bCs/>
          <w:lang w:eastAsia="pt-BR"/>
        </w:rPr>
        <w:t>Os assuntos referentes à execução dos serviços, fornecimento de peças, aprovação de orçamento, dúvidas e solução de problemas, serão tratados entre o preposto formalmente indicado pela Contratada, o fiscal de contrato designado pela Contratante e o Secretário responsável pelo veículo.</w:t>
      </w:r>
    </w:p>
    <w:p w:rsidR="00022EC7" w:rsidRPr="00A136F3" w:rsidRDefault="0060167F" w:rsidP="0080144C">
      <w:pPr>
        <w:suppressAutoHyphens/>
        <w:spacing w:after="0"/>
        <w:ind w:left="-567" w:right="-283"/>
        <w:jc w:val="both"/>
        <w:rPr>
          <w:rFonts w:cstheme="minorHAnsi"/>
          <w:bCs/>
          <w:lang w:eastAsia="pt-BR"/>
        </w:rPr>
      </w:pPr>
      <w:r w:rsidRPr="00A136F3">
        <w:rPr>
          <w:rFonts w:cstheme="minorHAnsi"/>
          <w:bCs/>
          <w:lang w:eastAsia="pt-BR"/>
        </w:rPr>
        <w:t>9</w:t>
      </w:r>
      <w:r w:rsidR="00827C1A" w:rsidRPr="00A136F3">
        <w:rPr>
          <w:rFonts w:cstheme="minorHAnsi"/>
          <w:bCs/>
          <w:lang w:eastAsia="pt-BR"/>
        </w:rPr>
        <w:t xml:space="preserve">.2 </w:t>
      </w:r>
      <w:r w:rsidR="00022EC7" w:rsidRPr="00A136F3">
        <w:rPr>
          <w:rFonts w:cstheme="minorHAnsi"/>
          <w:bCs/>
          <w:lang w:eastAsia="pt-BR"/>
        </w:rPr>
        <w:t xml:space="preserve">O recebimento definitivo </w:t>
      </w:r>
      <w:r w:rsidR="00C218D7" w:rsidRPr="00A136F3">
        <w:rPr>
          <w:rFonts w:cstheme="minorHAnsi"/>
          <w:bCs/>
          <w:lang w:eastAsia="pt-BR"/>
        </w:rPr>
        <w:t xml:space="preserve">da máquina ou </w:t>
      </w:r>
      <w:r w:rsidR="00022EC7" w:rsidRPr="00A136F3">
        <w:rPr>
          <w:rFonts w:cstheme="minorHAnsi"/>
          <w:bCs/>
          <w:lang w:eastAsia="pt-BR"/>
        </w:rPr>
        <w:t>do veículo em manutenção será dado pelo fiscal do contrato, após verificação dos serviços executados.</w:t>
      </w:r>
    </w:p>
    <w:p w:rsidR="00022EC7" w:rsidRPr="00A136F3" w:rsidRDefault="0060167F" w:rsidP="0080144C">
      <w:pPr>
        <w:suppressAutoHyphens/>
        <w:spacing w:after="0"/>
        <w:ind w:left="-567" w:right="-283"/>
        <w:jc w:val="both"/>
        <w:rPr>
          <w:rFonts w:cstheme="minorHAnsi"/>
          <w:bCs/>
          <w:lang w:eastAsia="pt-BR"/>
        </w:rPr>
      </w:pPr>
      <w:r w:rsidRPr="00A136F3">
        <w:rPr>
          <w:rFonts w:cstheme="minorHAnsi"/>
          <w:bCs/>
          <w:lang w:eastAsia="pt-BR"/>
        </w:rPr>
        <w:t>9</w:t>
      </w:r>
      <w:r w:rsidR="00827C1A" w:rsidRPr="00A136F3">
        <w:rPr>
          <w:rFonts w:cstheme="minorHAnsi"/>
          <w:bCs/>
          <w:lang w:eastAsia="pt-BR"/>
        </w:rPr>
        <w:t xml:space="preserve">.3 </w:t>
      </w:r>
      <w:r w:rsidR="00022EC7" w:rsidRPr="00A136F3">
        <w:rPr>
          <w:rFonts w:cstheme="minorHAnsi"/>
          <w:bCs/>
          <w:lang w:eastAsia="pt-BR"/>
        </w:rPr>
        <w:t>A Contratada se obrigará a manter o(s) desconto(s) percentual (ais) oferecido(s) nas propostas.</w:t>
      </w:r>
    </w:p>
    <w:p w:rsidR="00022EC7" w:rsidRPr="00A136F3" w:rsidRDefault="0060167F" w:rsidP="0080144C">
      <w:pPr>
        <w:suppressAutoHyphens/>
        <w:spacing w:after="0"/>
        <w:ind w:left="-567" w:right="-283"/>
        <w:jc w:val="both"/>
        <w:rPr>
          <w:rFonts w:cstheme="minorHAnsi"/>
        </w:rPr>
      </w:pPr>
      <w:r w:rsidRPr="00A136F3">
        <w:rPr>
          <w:rFonts w:cstheme="minorHAnsi"/>
        </w:rPr>
        <w:t xml:space="preserve">9.4 </w:t>
      </w:r>
      <w:r w:rsidR="00022EC7" w:rsidRPr="00A136F3">
        <w:rPr>
          <w:rFonts w:cstheme="minorHAnsi"/>
        </w:rPr>
        <w:t>Os veículos deverão ser entregues limpos e em condição de uso.</w:t>
      </w:r>
    </w:p>
    <w:p w:rsidR="00022EC7" w:rsidRPr="00A136F3" w:rsidRDefault="0060167F" w:rsidP="0080144C">
      <w:pPr>
        <w:suppressAutoHyphens/>
        <w:spacing w:after="0"/>
        <w:ind w:left="-567" w:right="-283"/>
        <w:jc w:val="both"/>
        <w:rPr>
          <w:rFonts w:cstheme="minorHAnsi"/>
        </w:rPr>
      </w:pPr>
      <w:r w:rsidRPr="00A136F3">
        <w:rPr>
          <w:rFonts w:cstheme="minorHAnsi"/>
        </w:rPr>
        <w:t>9.5</w:t>
      </w:r>
      <w:r w:rsidR="00827C1A" w:rsidRPr="00A136F3">
        <w:rPr>
          <w:rFonts w:cstheme="minorHAnsi"/>
        </w:rPr>
        <w:t xml:space="preserve"> </w:t>
      </w:r>
      <w:r w:rsidR="00022EC7" w:rsidRPr="00A136F3">
        <w:rPr>
          <w:rFonts w:cstheme="minorHAnsi"/>
        </w:rPr>
        <w:t>O prazo de entrega dos serviços será o constante no orçamento aprovado pela Contratante e terá por base para aceitação o prazo praticado no mercado</w:t>
      </w:r>
      <w:r w:rsidR="00C218D7" w:rsidRPr="00A136F3">
        <w:rPr>
          <w:rFonts w:cstheme="minorHAnsi"/>
        </w:rPr>
        <w:t>, limitado a 15 dias a partir do aceite do orçamento.</w:t>
      </w:r>
    </w:p>
    <w:p w:rsidR="00022EC7" w:rsidRPr="00A136F3" w:rsidRDefault="0060167F" w:rsidP="0080144C">
      <w:pPr>
        <w:suppressAutoHyphens/>
        <w:spacing w:after="0"/>
        <w:ind w:left="-567" w:right="-283"/>
        <w:jc w:val="both"/>
        <w:rPr>
          <w:rFonts w:cstheme="minorHAnsi"/>
        </w:rPr>
      </w:pPr>
      <w:r w:rsidRPr="00A136F3">
        <w:rPr>
          <w:rFonts w:cstheme="minorHAnsi"/>
        </w:rPr>
        <w:t xml:space="preserve">9.6 </w:t>
      </w:r>
      <w:r w:rsidR="00022EC7" w:rsidRPr="00A136F3">
        <w:rPr>
          <w:rFonts w:cstheme="minorHAnsi"/>
        </w:rPr>
        <w:t xml:space="preserve">Os veículos pertencentes </w:t>
      </w:r>
      <w:r w:rsidR="00F3569B" w:rsidRPr="00A136F3">
        <w:rPr>
          <w:rFonts w:cstheme="minorHAnsi"/>
        </w:rPr>
        <w:t>à Se</w:t>
      </w:r>
      <w:r w:rsidR="00561E40" w:rsidRPr="00A136F3">
        <w:rPr>
          <w:rFonts w:cstheme="minorHAnsi"/>
        </w:rPr>
        <w:t>cretaria Municipal de Educação</w:t>
      </w:r>
      <w:r w:rsidR="00022EC7" w:rsidRPr="00A136F3">
        <w:rPr>
          <w:rFonts w:cstheme="minorHAnsi"/>
        </w:rPr>
        <w:t xml:space="preserve"> </w:t>
      </w:r>
      <w:r w:rsidR="00561E40" w:rsidRPr="00A136F3">
        <w:rPr>
          <w:rFonts w:cstheme="minorHAnsi"/>
        </w:rPr>
        <w:t xml:space="preserve">ou outros que </w:t>
      </w:r>
      <w:r w:rsidR="00022EC7" w:rsidRPr="00A136F3">
        <w:rPr>
          <w:rFonts w:cstheme="minorHAnsi"/>
        </w:rPr>
        <w:t>em razão da peculia</w:t>
      </w:r>
      <w:r w:rsidR="00561E40" w:rsidRPr="00A136F3">
        <w:rPr>
          <w:rFonts w:cstheme="minorHAnsi"/>
        </w:rPr>
        <w:t>ridade dos serviços de</w:t>
      </w:r>
      <w:r w:rsidR="00022EC7" w:rsidRPr="00A136F3">
        <w:rPr>
          <w:rFonts w:cstheme="minorHAnsi"/>
        </w:rPr>
        <w:t xml:space="preserve"> atendimento direto à população, deverão ter a</w:t>
      </w:r>
      <w:r w:rsidR="00906891">
        <w:rPr>
          <w:rFonts w:cstheme="minorHAnsi"/>
        </w:rPr>
        <w:t xml:space="preserve"> execução dos </w:t>
      </w:r>
      <w:r w:rsidR="00906891" w:rsidRPr="00EB2210">
        <w:rPr>
          <w:rFonts w:cstheme="minorHAnsi"/>
        </w:rPr>
        <w:t xml:space="preserve">serviços </w:t>
      </w:r>
      <w:proofErr w:type="gramStart"/>
      <w:r w:rsidR="00906891" w:rsidRPr="00EB2210">
        <w:rPr>
          <w:rFonts w:cstheme="minorHAnsi"/>
        </w:rPr>
        <w:t>agilizado</w:t>
      </w:r>
      <w:r w:rsidR="00022EC7" w:rsidRPr="00EB2210">
        <w:rPr>
          <w:rFonts w:cstheme="minorHAnsi"/>
        </w:rPr>
        <w:t>s</w:t>
      </w:r>
      <w:proofErr w:type="gramEnd"/>
      <w:r w:rsidR="00022EC7" w:rsidRPr="00EB2210">
        <w:rPr>
          <w:rFonts w:cstheme="minorHAnsi"/>
        </w:rPr>
        <w:t xml:space="preserve">, com </w:t>
      </w:r>
      <w:r w:rsidR="00022EC7" w:rsidRPr="00A136F3">
        <w:rPr>
          <w:rFonts w:cstheme="minorHAnsi"/>
        </w:rPr>
        <w:t>prazo máximo de 03 (três) dias a contar do recebimento da Ordem de Serviço</w:t>
      </w:r>
      <w:r w:rsidR="00561E40" w:rsidRPr="00A136F3">
        <w:rPr>
          <w:rFonts w:cstheme="minorHAnsi"/>
        </w:rPr>
        <w:t xml:space="preserve"> ou documento equivalente.</w:t>
      </w:r>
    </w:p>
    <w:p w:rsidR="00B20110" w:rsidRPr="00A136F3" w:rsidRDefault="0060167F" w:rsidP="0080144C">
      <w:pPr>
        <w:suppressAutoHyphens/>
        <w:spacing w:after="0"/>
        <w:ind w:left="-567" w:right="-283"/>
        <w:jc w:val="both"/>
        <w:rPr>
          <w:rFonts w:cstheme="minorHAnsi"/>
        </w:rPr>
      </w:pPr>
      <w:r w:rsidRPr="00A136F3">
        <w:rPr>
          <w:rFonts w:cstheme="minorHAnsi"/>
        </w:rPr>
        <w:t xml:space="preserve">9.7 </w:t>
      </w:r>
      <w:r w:rsidR="00022EC7" w:rsidRPr="00A136F3">
        <w:rPr>
          <w:rFonts w:cstheme="minorHAnsi"/>
        </w:rPr>
        <w:t xml:space="preserve">A frota municipal poderá ser reduzida ou ampliada, hipótese em que será modificada a listagem de veículos vinculados a este Edital e comunicada a alteração às empresas contratadas. A manutenção dos veículos que forem integrados </w:t>
      </w:r>
      <w:r w:rsidR="00B20110" w:rsidRPr="00A136F3">
        <w:rPr>
          <w:rFonts w:cstheme="minorHAnsi"/>
        </w:rPr>
        <w:t xml:space="preserve">à frota </w:t>
      </w:r>
      <w:r w:rsidR="00022EC7" w:rsidRPr="00A136F3">
        <w:rPr>
          <w:rFonts w:cstheme="minorHAnsi"/>
        </w:rPr>
        <w:t>será feita pela contratada que atend</w:t>
      </w:r>
      <w:r w:rsidR="00561E40" w:rsidRPr="00A136F3">
        <w:rPr>
          <w:rFonts w:cstheme="minorHAnsi"/>
        </w:rPr>
        <w:t>a a veículos da mesma montadora</w:t>
      </w:r>
      <w:r w:rsidR="00B20110" w:rsidRPr="00A136F3">
        <w:rPr>
          <w:rFonts w:cstheme="minorHAnsi"/>
        </w:rPr>
        <w:t>.</w:t>
      </w:r>
    </w:p>
    <w:p w:rsidR="006A71BA" w:rsidRPr="00A136F3" w:rsidRDefault="0060167F" w:rsidP="0080144C">
      <w:pPr>
        <w:suppressAutoHyphens/>
        <w:spacing w:after="0"/>
        <w:ind w:left="-567" w:right="-283"/>
        <w:jc w:val="both"/>
        <w:rPr>
          <w:rFonts w:cstheme="minorHAnsi"/>
        </w:rPr>
      </w:pPr>
      <w:r w:rsidRPr="00A136F3">
        <w:rPr>
          <w:rFonts w:cstheme="minorHAnsi"/>
        </w:rPr>
        <w:t xml:space="preserve">9.7.1 </w:t>
      </w:r>
      <w:r w:rsidR="00B20110" w:rsidRPr="00A136F3">
        <w:rPr>
          <w:rFonts w:cstheme="minorHAnsi"/>
        </w:rPr>
        <w:t xml:space="preserve">Não havendo lote específico da montadora do veículo integrado </w:t>
      </w:r>
      <w:r w:rsidR="003609D9" w:rsidRPr="00A136F3">
        <w:rPr>
          <w:rFonts w:cstheme="minorHAnsi"/>
        </w:rPr>
        <w:t>à frota, o mesmo será incluído</w:t>
      </w:r>
      <w:r w:rsidR="00561E40" w:rsidRPr="00A136F3">
        <w:rPr>
          <w:rFonts w:cstheme="minorHAnsi"/>
        </w:rPr>
        <w:t xml:space="preserve"> no lote</w:t>
      </w:r>
      <w:r w:rsidR="00671D7E" w:rsidRPr="00A136F3">
        <w:rPr>
          <w:rFonts w:cstheme="minorHAnsi"/>
        </w:rPr>
        <w:t xml:space="preserve"> com menor valor global.</w:t>
      </w:r>
    </w:p>
    <w:p w:rsidR="00366D41" w:rsidRPr="00A136F3" w:rsidRDefault="00366D41" w:rsidP="0080144C">
      <w:pPr>
        <w:suppressAutoHyphens/>
        <w:spacing w:after="0"/>
        <w:ind w:left="-567" w:right="-283"/>
        <w:jc w:val="both"/>
        <w:rPr>
          <w:rFonts w:cstheme="minorHAnsi"/>
          <w:bCs/>
          <w:lang w:eastAsia="pt-BR"/>
        </w:rPr>
      </w:pPr>
      <w:r w:rsidRPr="00A136F3">
        <w:rPr>
          <w:rFonts w:cstheme="minorHAnsi"/>
          <w:bCs/>
          <w:lang w:eastAsia="pt-BR"/>
        </w:rPr>
        <w:t>9.8 A relação dos veículos e máquinas a serem atendidos pela Contratada consta do Anexo III do Edital, podendo ser alterada durante a vigência da Ata de Registro ou do Contrato firmado a partir da mesma, em decorrência de aquisição e ou alienação de máquinas e veículos da frota.</w:t>
      </w:r>
    </w:p>
    <w:p w:rsidR="00366D41" w:rsidRPr="00EB2210" w:rsidRDefault="00366D41" w:rsidP="0080144C">
      <w:pPr>
        <w:suppressAutoHyphens/>
        <w:spacing w:after="0"/>
        <w:ind w:left="-567" w:right="-283"/>
        <w:jc w:val="both"/>
        <w:rPr>
          <w:rFonts w:cstheme="minorHAnsi"/>
          <w:b/>
          <w:bCs/>
          <w:lang w:eastAsia="pt-BR"/>
        </w:rPr>
      </w:pPr>
      <w:r w:rsidRPr="00EB2210">
        <w:rPr>
          <w:rFonts w:cstheme="minorHAnsi"/>
          <w:b/>
          <w:bCs/>
          <w:lang w:eastAsia="pt-BR"/>
        </w:rPr>
        <w:t xml:space="preserve">9.9 Para cada montadora constará </w:t>
      </w:r>
      <w:r w:rsidR="00906891" w:rsidRPr="00EB2210">
        <w:rPr>
          <w:rFonts w:cstheme="minorHAnsi"/>
          <w:b/>
          <w:bCs/>
          <w:lang w:eastAsia="pt-BR"/>
        </w:rPr>
        <w:t>uma lista</w:t>
      </w:r>
      <w:r w:rsidRPr="00EB2210">
        <w:rPr>
          <w:rFonts w:cstheme="minorHAnsi"/>
          <w:b/>
          <w:bCs/>
          <w:lang w:eastAsia="pt-BR"/>
        </w:rPr>
        <w:t xml:space="preserve"> de peças comumente utilizadas nas manutenções, sobre os quais incidirá o percentual de desconto ofertado pelos licitantes em suas propostas.</w:t>
      </w:r>
    </w:p>
    <w:p w:rsidR="00366D41" w:rsidRPr="00EB2210" w:rsidRDefault="00366D41" w:rsidP="0080144C">
      <w:pPr>
        <w:suppressAutoHyphens/>
        <w:spacing w:after="0"/>
        <w:ind w:left="-567" w:right="-283"/>
        <w:jc w:val="both"/>
        <w:rPr>
          <w:rFonts w:cstheme="minorHAnsi"/>
          <w:b/>
          <w:bCs/>
          <w:lang w:eastAsia="pt-BR"/>
        </w:rPr>
      </w:pPr>
      <w:r w:rsidRPr="00EB2210">
        <w:rPr>
          <w:rFonts w:cstheme="minorHAnsi"/>
          <w:b/>
          <w:bCs/>
          <w:lang w:eastAsia="pt-BR"/>
        </w:rPr>
        <w:t>9.10 Peças eventualmente necessárias à manutenção serão adquiridas pelo Contra</w:t>
      </w:r>
      <w:r w:rsidR="00506A1C" w:rsidRPr="00EB2210">
        <w:rPr>
          <w:rFonts w:cstheme="minorHAnsi"/>
          <w:b/>
          <w:bCs/>
          <w:lang w:eastAsia="pt-BR"/>
        </w:rPr>
        <w:t>tado e fornecidas à Contratante, com o preço baseado em</w:t>
      </w:r>
      <w:r w:rsidR="00506A1C" w:rsidRPr="00EB2210">
        <w:rPr>
          <w:b/>
        </w:rPr>
        <w:t xml:space="preserve"> tabelas das montadoras/fabricantes, com a opção de utilizar software de orçamento eletrônico (</w:t>
      </w:r>
      <w:proofErr w:type="spellStart"/>
      <w:r w:rsidR="00506A1C" w:rsidRPr="00EB2210">
        <w:rPr>
          <w:b/>
        </w:rPr>
        <w:t>Cilia</w:t>
      </w:r>
      <w:proofErr w:type="spellEnd"/>
      <w:r w:rsidR="00506A1C" w:rsidRPr="00EB2210">
        <w:rPr>
          <w:b/>
        </w:rPr>
        <w:t xml:space="preserve">, </w:t>
      </w:r>
      <w:proofErr w:type="spellStart"/>
      <w:r w:rsidR="00506A1C" w:rsidRPr="00EB2210">
        <w:rPr>
          <w:b/>
        </w:rPr>
        <w:t>Audatex</w:t>
      </w:r>
      <w:proofErr w:type="spellEnd"/>
      <w:r w:rsidR="00506A1C" w:rsidRPr="00EB2210">
        <w:rPr>
          <w:b/>
        </w:rPr>
        <w:t>, Orion ou outro similar ou superior) para a pesquisa, aplicado o desconto registrado em ata (proposta vencedora). Será responsabilidade da Contratada o fornecimento das respectivas tabelas ou contratação do software.</w:t>
      </w:r>
    </w:p>
    <w:p w:rsidR="00366D41" w:rsidRPr="00A136F3" w:rsidRDefault="00366D41" w:rsidP="0080144C">
      <w:pPr>
        <w:suppressAutoHyphens/>
        <w:spacing w:after="0"/>
        <w:ind w:left="-567" w:right="-283"/>
        <w:jc w:val="both"/>
        <w:rPr>
          <w:rFonts w:cstheme="minorHAnsi"/>
          <w:bCs/>
          <w:lang w:eastAsia="pt-BR"/>
        </w:rPr>
      </w:pPr>
      <w:r w:rsidRPr="00A136F3">
        <w:rPr>
          <w:rFonts w:cstheme="minorHAnsi"/>
          <w:bCs/>
          <w:lang w:eastAsia="pt-BR"/>
        </w:rPr>
        <w:t>9.11 As máquinas e veículos serão agrupados em lotes conforme a marca/modelo e/ou semelhança de componentes, de forma a incentivar a participação de maior número de licitantes e obter, quanto possível, o mesmo preço para manutenção de veículos similares e especialidade do prestador.</w:t>
      </w:r>
    </w:p>
    <w:p w:rsidR="00CD5217" w:rsidRDefault="00366D41" w:rsidP="0080144C">
      <w:pPr>
        <w:suppressAutoHyphens/>
        <w:spacing w:after="0"/>
        <w:ind w:left="-567" w:right="-283"/>
        <w:jc w:val="both"/>
        <w:rPr>
          <w:rFonts w:cstheme="minorHAnsi"/>
          <w:bCs/>
          <w:lang w:eastAsia="pt-BR"/>
        </w:rPr>
      </w:pPr>
      <w:r w:rsidRPr="00A136F3">
        <w:rPr>
          <w:rFonts w:cstheme="minorHAnsi"/>
          <w:bCs/>
          <w:lang w:eastAsia="pt-BR"/>
        </w:rPr>
        <w:t>9.12 Os lotes, em número de</w:t>
      </w:r>
      <w:r w:rsidRPr="00A136F3">
        <w:rPr>
          <w:rFonts w:cstheme="minorHAnsi"/>
          <w:bCs/>
          <w:color w:val="FF0000"/>
          <w:lang w:eastAsia="pt-BR"/>
        </w:rPr>
        <w:t xml:space="preserve"> </w:t>
      </w:r>
      <w:r w:rsidRPr="00A136F3">
        <w:rPr>
          <w:rFonts w:cstheme="minorHAnsi"/>
          <w:bCs/>
          <w:lang w:eastAsia="pt-BR"/>
        </w:rPr>
        <w:t xml:space="preserve">16, estão apresentados no Anexo III do Edital, divididos em dois grupos: mecânica e elétrica, onde o licitante apresentará sua proposta de desconto, sendo vencedor o proponente </w:t>
      </w:r>
      <w:r w:rsidRPr="00A136F3">
        <w:rPr>
          <w:rFonts w:cstheme="minorHAnsi"/>
          <w:bCs/>
          <w:lang w:eastAsia="pt-BR"/>
        </w:rPr>
        <w:lastRenderedPageBreak/>
        <w:t>que obtiver o menor valor do lote, conforme percentual de desconto que venha oferecer na disputa de lances.</w:t>
      </w:r>
    </w:p>
    <w:p w:rsidR="00CD5217" w:rsidRPr="00A136F3" w:rsidRDefault="00CD5217" w:rsidP="0080144C">
      <w:pPr>
        <w:suppressAutoHyphens/>
        <w:spacing w:after="0"/>
        <w:ind w:left="-567" w:right="-283"/>
        <w:jc w:val="both"/>
        <w:rPr>
          <w:rFonts w:cstheme="minorHAnsi"/>
          <w:bCs/>
          <w:lang w:eastAsia="pt-BR"/>
        </w:rPr>
      </w:pPr>
    </w:p>
    <w:p w:rsidR="00366D41" w:rsidRPr="00A136F3" w:rsidRDefault="00366D41" w:rsidP="0080144C">
      <w:pPr>
        <w:suppressAutoHyphens/>
        <w:spacing w:after="0"/>
        <w:ind w:left="-567" w:right="-283"/>
        <w:jc w:val="both"/>
        <w:rPr>
          <w:rFonts w:cstheme="minorHAnsi"/>
          <w:bCs/>
          <w:lang w:eastAsia="pt-BR"/>
        </w:rPr>
      </w:pPr>
      <w:r w:rsidRPr="00A136F3">
        <w:rPr>
          <w:rFonts w:cstheme="minorHAnsi"/>
          <w:bCs/>
          <w:lang w:eastAsia="pt-BR"/>
        </w:rPr>
        <w:t>EXEMPLO:</w:t>
      </w:r>
    </w:p>
    <w:tbl>
      <w:tblPr>
        <w:tblStyle w:val="Tabelacomgrade"/>
        <w:tblpPr w:leftFromText="141" w:rightFromText="141" w:vertAnchor="text" w:horzAnchor="margin" w:tblpX="108" w:tblpY="418"/>
        <w:tblW w:w="9072" w:type="dxa"/>
        <w:tblLook w:val="04A0" w:firstRow="1" w:lastRow="0" w:firstColumn="1" w:lastColumn="0" w:noHBand="0" w:noVBand="1"/>
      </w:tblPr>
      <w:tblGrid>
        <w:gridCol w:w="567"/>
        <w:gridCol w:w="1691"/>
        <w:gridCol w:w="1711"/>
        <w:gridCol w:w="1985"/>
        <w:gridCol w:w="3118"/>
      </w:tblGrid>
      <w:tr w:rsidR="00CD5217" w:rsidRPr="00A136F3" w:rsidTr="00031322">
        <w:trPr>
          <w:trHeight w:val="694"/>
        </w:trPr>
        <w:tc>
          <w:tcPr>
            <w:tcW w:w="567" w:type="dxa"/>
            <w:tcBorders>
              <w:top w:val="single" w:sz="4" w:space="0" w:color="auto"/>
              <w:left w:val="single" w:sz="4" w:space="0" w:color="auto"/>
              <w:bottom w:val="single" w:sz="4" w:space="0" w:color="auto"/>
              <w:right w:val="single" w:sz="4" w:space="0" w:color="auto"/>
            </w:tcBorders>
            <w:hideMark/>
          </w:tcPr>
          <w:p w:rsidR="00CD5217" w:rsidRPr="00A136F3" w:rsidRDefault="00CD5217" w:rsidP="0080144C">
            <w:pPr>
              <w:spacing w:after="200" w:line="276" w:lineRule="auto"/>
              <w:ind w:left="-567" w:right="-283"/>
              <w:jc w:val="center"/>
              <w:rPr>
                <w:rFonts w:cstheme="minorHAnsi"/>
                <w:color w:val="000000" w:themeColor="text1"/>
              </w:rPr>
            </w:pPr>
            <w:r>
              <w:rPr>
                <w:rFonts w:cstheme="minorHAnsi"/>
                <w:color w:val="000000" w:themeColor="text1"/>
              </w:rPr>
              <w:t>LOTE</w:t>
            </w:r>
          </w:p>
        </w:tc>
        <w:tc>
          <w:tcPr>
            <w:tcW w:w="1691" w:type="dxa"/>
            <w:tcBorders>
              <w:top w:val="single" w:sz="4" w:space="0" w:color="auto"/>
              <w:left w:val="single" w:sz="4" w:space="0" w:color="auto"/>
              <w:bottom w:val="single" w:sz="4" w:space="0" w:color="auto"/>
              <w:right w:val="single" w:sz="4" w:space="0" w:color="auto"/>
            </w:tcBorders>
            <w:hideMark/>
          </w:tcPr>
          <w:p w:rsidR="00CD5217" w:rsidRPr="00A136F3" w:rsidRDefault="00CD5217" w:rsidP="0080144C">
            <w:pPr>
              <w:spacing w:after="200" w:line="276" w:lineRule="auto"/>
              <w:ind w:left="-567" w:right="-283"/>
              <w:rPr>
                <w:rFonts w:cstheme="minorHAnsi"/>
                <w:color w:val="000000" w:themeColor="text1"/>
              </w:rPr>
            </w:pPr>
            <w:r w:rsidRPr="00A136F3">
              <w:rPr>
                <w:rFonts w:cstheme="minorHAnsi"/>
                <w:color w:val="000000" w:themeColor="text1"/>
              </w:rPr>
              <w:t>ESPECIFICAÇÕES</w:t>
            </w:r>
          </w:p>
        </w:tc>
        <w:tc>
          <w:tcPr>
            <w:tcW w:w="1711" w:type="dxa"/>
            <w:tcBorders>
              <w:top w:val="single" w:sz="4" w:space="0" w:color="auto"/>
              <w:left w:val="single" w:sz="4" w:space="0" w:color="auto"/>
              <w:bottom w:val="single" w:sz="4" w:space="0" w:color="auto"/>
              <w:right w:val="single" w:sz="4" w:space="0" w:color="auto"/>
            </w:tcBorders>
            <w:hideMark/>
          </w:tcPr>
          <w:p w:rsidR="00CD5217" w:rsidRPr="00A136F3" w:rsidRDefault="00CD5217" w:rsidP="0080144C">
            <w:pPr>
              <w:spacing w:after="200" w:line="276" w:lineRule="auto"/>
              <w:ind w:left="-567" w:right="-283"/>
              <w:rPr>
                <w:rFonts w:cstheme="minorHAnsi"/>
                <w:color w:val="000000" w:themeColor="text1"/>
              </w:rPr>
            </w:pPr>
            <w:r w:rsidRPr="00A136F3">
              <w:rPr>
                <w:rFonts w:cstheme="minorHAnsi"/>
                <w:color w:val="000000" w:themeColor="text1"/>
              </w:rPr>
              <w:t>DESCONTO</w:t>
            </w:r>
          </w:p>
        </w:tc>
        <w:tc>
          <w:tcPr>
            <w:tcW w:w="1985" w:type="dxa"/>
            <w:tcBorders>
              <w:top w:val="single" w:sz="4" w:space="0" w:color="auto"/>
              <w:left w:val="single" w:sz="4" w:space="0" w:color="auto"/>
              <w:bottom w:val="single" w:sz="4" w:space="0" w:color="auto"/>
              <w:right w:val="single" w:sz="4" w:space="0" w:color="auto"/>
            </w:tcBorders>
            <w:hideMark/>
          </w:tcPr>
          <w:p w:rsidR="00CD5217" w:rsidRPr="00A136F3" w:rsidRDefault="00CD5217" w:rsidP="0080144C">
            <w:pPr>
              <w:spacing w:after="200" w:line="276" w:lineRule="auto"/>
              <w:ind w:left="-567" w:right="-283"/>
              <w:rPr>
                <w:rFonts w:cstheme="minorHAnsi"/>
                <w:color w:val="000000" w:themeColor="text1"/>
              </w:rPr>
            </w:pPr>
            <w:r w:rsidRPr="00A136F3">
              <w:rPr>
                <w:rFonts w:cstheme="minorHAnsi"/>
                <w:color w:val="000000" w:themeColor="text1"/>
              </w:rPr>
              <w:t>PREÇO EST</w:t>
            </w:r>
            <w:r>
              <w:rPr>
                <w:rFonts w:cstheme="minorHAnsi"/>
                <w:color w:val="000000" w:themeColor="text1"/>
              </w:rPr>
              <w:t>I</w:t>
            </w:r>
            <w:r w:rsidRPr="00A136F3">
              <w:rPr>
                <w:rFonts w:cstheme="minorHAnsi"/>
                <w:color w:val="000000" w:themeColor="text1"/>
              </w:rPr>
              <w:t>MADO DO ITEM</w:t>
            </w:r>
          </w:p>
        </w:tc>
        <w:tc>
          <w:tcPr>
            <w:tcW w:w="3118" w:type="dxa"/>
            <w:tcBorders>
              <w:top w:val="single" w:sz="4" w:space="0" w:color="auto"/>
              <w:left w:val="single" w:sz="4" w:space="0" w:color="auto"/>
              <w:bottom w:val="single" w:sz="4" w:space="0" w:color="auto"/>
              <w:right w:val="single" w:sz="4" w:space="0" w:color="auto"/>
            </w:tcBorders>
            <w:hideMark/>
          </w:tcPr>
          <w:p w:rsidR="00CD5217" w:rsidRPr="00A136F3" w:rsidRDefault="00CD5217" w:rsidP="0080144C">
            <w:pPr>
              <w:spacing w:after="200" w:line="276" w:lineRule="auto"/>
              <w:ind w:left="-567" w:right="-283"/>
              <w:rPr>
                <w:rFonts w:cstheme="minorHAnsi"/>
                <w:color w:val="000000" w:themeColor="text1"/>
              </w:rPr>
            </w:pPr>
            <w:r w:rsidRPr="00A136F3">
              <w:rPr>
                <w:rFonts w:cstheme="minorHAnsi"/>
                <w:color w:val="000000" w:themeColor="text1"/>
              </w:rPr>
              <w:t>PREÇO FINAL COM DESCONTO</w:t>
            </w:r>
          </w:p>
        </w:tc>
      </w:tr>
      <w:tr w:rsidR="00CD5217" w:rsidRPr="00A136F3" w:rsidTr="00031322">
        <w:tc>
          <w:tcPr>
            <w:tcW w:w="567" w:type="dxa"/>
            <w:tcBorders>
              <w:top w:val="single" w:sz="4" w:space="0" w:color="auto"/>
              <w:left w:val="single" w:sz="4" w:space="0" w:color="auto"/>
              <w:bottom w:val="single" w:sz="4" w:space="0" w:color="auto"/>
              <w:right w:val="single" w:sz="4" w:space="0" w:color="auto"/>
            </w:tcBorders>
            <w:hideMark/>
          </w:tcPr>
          <w:p w:rsidR="00CD5217" w:rsidRPr="00A136F3" w:rsidRDefault="00CD5217" w:rsidP="0080144C">
            <w:pPr>
              <w:spacing w:after="200" w:line="276" w:lineRule="auto"/>
              <w:ind w:left="-567" w:right="-283"/>
              <w:rPr>
                <w:rFonts w:cstheme="minorHAnsi"/>
                <w:color w:val="000000" w:themeColor="text1"/>
              </w:rPr>
            </w:pPr>
            <w:r w:rsidRPr="00A136F3">
              <w:rPr>
                <w:rFonts w:cstheme="minorHAnsi"/>
                <w:color w:val="000000" w:themeColor="text1"/>
              </w:rPr>
              <w:t>1</w:t>
            </w:r>
          </w:p>
        </w:tc>
        <w:tc>
          <w:tcPr>
            <w:tcW w:w="1691" w:type="dxa"/>
            <w:tcBorders>
              <w:top w:val="single" w:sz="4" w:space="0" w:color="auto"/>
              <w:left w:val="single" w:sz="4" w:space="0" w:color="auto"/>
              <w:bottom w:val="single" w:sz="4" w:space="0" w:color="auto"/>
              <w:right w:val="single" w:sz="4" w:space="0" w:color="auto"/>
            </w:tcBorders>
            <w:hideMark/>
          </w:tcPr>
          <w:p w:rsidR="00CD5217" w:rsidRPr="00A136F3" w:rsidRDefault="00CD5217" w:rsidP="0080144C">
            <w:pPr>
              <w:spacing w:after="200" w:line="276" w:lineRule="auto"/>
              <w:ind w:left="-567" w:right="-283"/>
              <w:rPr>
                <w:rFonts w:cstheme="minorHAnsi"/>
                <w:color w:val="000000" w:themeColor="text1"/>
              </w:rPr>
            </w:pPr>
            <w:r>
              <w:rPr>
                <w:rFonts w:cstheme="minorHAnsi"/>
                <w:color w:val="000000" w:themeColor="text1"/>
              </w:rPr>
              <w:t xml:space="preserve">......... </w:t>
            </w:r>
          </w:p>
        </w:tc>
        <w:tc>
          <w:tcPr>
            <w:tcW w:w="1711" w:type="dxa"/>
            <w:tcBorders>
              <w:top w:val="single" w:sz="4" w:space="0" w:color="auto"/>
              <w:left w:val="single" w:sz="4" w:space="0" w:color="auto"/>
              <w:bottom w:val="single" w:sz="4" w:space="0" w:color="auto"/>
              <w:right w:val="single" w:sz="4" w:space="0" w:color="auto"/>
            </w:tcBorders>
            <w:hideMark/>
          </w:tcPr>
          <w:p w:rsidR="00CD5217" w:rsidRPr="00A136F3" w:rsidRDefault="00CD5217" w:rsidP="0080144C">
            <w:pPr>
              <w:spacing w:after="200" w:line="276" w:lineRule="auto"/>
              <w:ind w:left="-567" w:right="-283"/>
              <w:rPr>
                <w:rFonts w:cstheme="minorHAnsi"/>
                <w:color w:val="000000" w:themeColor="text1"/>
              </w:rPr>
            </w:pPr>
            <w:r w:rsidRPr="00A136F3">
              <w:rPr>
                <w:rFonts w:cstheme="minorHAnsi"/>
                <w:color w:val="000000" w:themeColor="text1"/>
              </w:rPr>
              <w:t>%</w:t>
            </w:r>
            <w:r>
              <w:rPr>
                <w:rFonts w:cstheme="minorHAnsi"/>
                <w:color w:val="000000" w:themeColor="text1"/>
              </w:rPr>
              <w:t xml:space="preserve"> (mínimo 5%)</w:t>
            </w:r>
          </w:p>
        </w:tc>
        <w:tc>
          <w:tcPr>
            <w:tcW w:w="1985" w:type="dxa"/>
            <w:tcBorders>
              <w:top w:val="single" w:sz="4" w:space="0" w:color="auto"/>
              <w:left w:val="single" w:sz="4" w:space="0" w:color="auto"/>
              <w:bottom w:val="single" w:sz="4" w:space="0" w:color="auto"/>
              <w:right w:val="single" w:sz="4" w:space="0" w:color="auto"/>
            </w:tcBorders>
            <w:hideMark/>
          </w:tcPr>
          <w:p w:rsidR="00CD5217" w:rsidRPr="00A136F3" w:rsidRDefault="00CD5217" w:rsidP="0080144C">
            <w:pPr>
              <w:spacing w:after="200" w:line="276" w:lineRule="auto"/>
              <w:ind w:left="-567" w:right="-283"/>
              <w:rPr>
                <w:rFonts w:cstheme="minorHAnsi"/>
                <w:color w:val="000000" w:themeColor="text1"/>
              </w:rPr>
            </w:pPr>
            <w:r w:rsidRPr="00A136F3">
              <w:rPr>
                <w:rFonts w:cstheme="minorHAnsi"/>
                <w:color w:val="000000" w:themeColor="text1"/>
              </w:rPr>
              <w:t>R$</w:t>
            </w:r>
          </w:p>
        </w:tc>
        <w:tc>
          <w:tcPr>
            <w:tcW w:w="3118" w:type="dxa"/>
            <w:tcBorders>
              <w:top w:val="single" w:sz="4" w:space="0" w:color="auto"/>
              <w:left w:val="single" w:sz="4" w:space="0" w:color="auto"/>
              <w:bottom w:val="single" w:sz="4" w:space="0" w:color="auto"/>
              <w:right w:val="single" w:sz="4" w:space="0" w:color="auto"/>
            </w:tcBorders>
            <w:hideMark/>
          </w:tcPr>
          <w:p w:rsidR="00CD5217" w:rsidRPr="00A136F3" w:rsidRDefault="00CD5217" w:rsidP="0080144C">
            <w:pPr>
              <w:spacing w:after="200" w:line="276" w:lineRule="auto"/>
              <w:ind w:left="-567" w:right="-283"/>
              <w:rPr>
                <w:rFonts w:cstheme="minorHAnsi"/>
                <w:color w:val="000000" w:themeColor="text1"/>
              </w:rPr>
            </w:pPr>
            <w:r w:rsidRPr="00A136F3">
              <w:rPr>
                <w:rFonts w:cstheme="minorHAnsi"/>
                <w:color w:val="000000" w:themeColor="text1"/>
              </w:rPr>
              <w:t>R$</w:t>
            </w:r>
          </w:p>
        </w:tc>
      </w:tr>
      <w:tr w:rsidR="00CD5217" w:rsidRPr="00A136F3" w:rsidTr="00031322">
        <w:trPr>
          <w:trHeight w:val="352"/>
        </w:trPr>
        <w:tc>
          <w:tcPr>
            <w:tcW w:w="567" w:type="dxa"/>
            <w:tcBorders>
              <w:top w:val="single" w:sz="4" w:space="0" w:color="auto"/>
              <w:left w:val="single" w:sz="4" w:space="0" w:color="auto"/>
              <w:bottom w:val="single" w:sz="4" w:space="0" w:color="auto"/>
              <w:right w:val="single" w:sz="4" w:space="0" w:color="auto"/>
            </w:tcBorders>
          </w:tcPr>
          <w:p w:rsidR="00CD5217" w:rsidRPr="00A136F3" w:rsidRDefault="00CD5217" w:rsidP="0080144C">
            <w:pPr>
              <w:spacing w:after="200" w:line="276" w:lineRule="auto"/>
              <w:ind w:left="-567" w:right="-283"/>
              <w:rPr>
                <w:rFonts w:cstheme="minorHAnsi"/>
                <w:color w:val="000000" w:themeColor="text1"/>
              </w:rPr>
            </w:pPr>
          </w:p>
        </w:tc>
        <w:tc>
          <w:tcPr>
            <w:tcW w:w="1691" w:type="dxa"/>
            <w:tcBorders>
              <w:top w:val="single" w:sz="4" w:space="0" w:color="auto"/>
              <w:left w:val="single" w:sz="4" w:space="0" w:color="auto"/>
              <w:bottom w:val="single" w:sz="4" w:space="0" w:color="auto"/>
              <w:right w:val="single" w:sz="4" w:space="0" w:color="auto"/>
            </w:tcBorders>
          </w:tcPr>
          <w:p w:rsidR="00CD5217" w:rsidRPr="00A136F3" w:rsidRDefault="00CD5217" w:rsidP="0080144C">
            <w:pPr>
              <w:spacing w:after="200" w:line="276" w:lineRule="auto"/>
              <w:ind w:left="-567" w:right="-283"/>
              <w:rPr>
                <w:rFonts w:cstheme="minorHAnsi"/>
                <w:color w:val="000000" w:themeColor="text1"/>
              </w:rPr>
            </w:pPr>
          </w:p>
        </w:tc>
        <w:tc>
          <w:tcPr>
            <w:tcW w:w="1711" w:type="dxa"/>
            <w:tcBorders>
              <w:top w:val="single" w:sz="4" w:space="0" w:color="auto"/>
              <w:left w:val="single" w:sz="4" w:space="0" w:color="auto"/>
              <w:bottom w:val="single" w:sz="4" w:space="0" w:color="auto"/>
              <w:right w:val="single" w:sz="4" w:space="0" w:color="auto"/>
            </w:tcBorders>
          </w:tcPr>
          <w:p w:rsidR="00CD5217" w:rsidRPr="00A136F3" w:rsidRDefault="00CD5217" w:rsidP="0080144C">
            <w:pPr>
              <w:spacing w:after="200" w:line="276" w:lineRule="auto"/>
              <w:ind w:left="-567" w:right="-283"/>
              <w:rPr>
                <w:rFonts w:cstheme="minorHAnsi"/>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D5217" w:rsidRPr="00A136F3" w:rsidRDefault="00CD5217" w:rsidP="0080144C">
            <w:pPr>
              <w:spacing w:after="200" w:line="276" w:lineRule="auto"/>
              <w:ind w:left="-567" w:right="-283"/>
              <w:rPr>
                <w:rFonts w:cstheme="minorHAnsi"/>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CD5217" w:rsidRPr="00A136F3" w:rsidRDefault="00CD5217" w:rsidP="0080144C">
            <w:pPr>
              <w:spacing w:after="200" w:line="276" w:lineRule="auto"/>
              <w:ind w:left="-567" w:right="-283"/>
              <w:rPr>
                <w:rFonts w:cstheme="minorHAnsi"/>
                <w:color w:val="000000" w:themeColor="text1"/>
              </w:rPr>
            </w:pPr>
          </w:p>
        </w:tc>
      </w:tr>
      <w:tr w:rsidR="00CD5217" w:rsidRPr="00A136F3" w:rsidTr="00031322">
        <w:trPr>
          <w:trHeight w:val="685"/>
        </w:trPr>
        <w:tc>
          <w:tcPr>
            <w:tcW w:w="567" w:type="dxa"/>
            <w:tcBorders>
              <w:top w:val="single" w:sz="4" w:space="0" w:color="auto"/>
              <w:left w:val="single" w:sz="4" w:space="0" w:color="auto"/>
              <w:bottom w:val="single" w:sz="4" w:space="0" w:color="auto"/>
              <w:right w:val="single" w:sz="4" w:space="0" w:color="auto"/>
            </w:tcBorders>
          </w:tcPr>
          <w:p w:rsidR="00CD5217" w:rsidRPr="00A136F3" w:rsidRDefault="00CD5217" w:rsidP="0080144C">
            <w:pPr>
              <w:spacing w:after="200" w:line="276" w:lineRule="auto"/>
              <w:ind w:left="-567" w:right="-283"/>
              <w:rPr>
                <w:rFonts w:cstheme="minorHAnsi"/>
                <w:color w:val="000000" w:themeColor="text1"/>
              </w:rPr>
            </w:pPr>
          </w:p>
        </w:tc>
        <w:tc>
          <w:tcPr>
            <w:tcW w:w="1691" w:type="dxa"/>
            <w:tcBorders>
              <w:top w:val="single" w:sz="4" w:space="0" w:color="auto"/>
              <w:left w:val="single" w:sz="4" w:space="0" w:color="auto"/>
              <w:bottom w:val="single" w:sz="4" w:space="0" w:color="auto"/>
              <w:right w:val="single" w:sz="4" w:space="0" w:color="auto"/>
            </w:tcBorders>
          </w:tcPr>
          <w:p w:rsidR="00CD5217" w:rsidRPr="00A136F3" w:rsidRDefault="00CD5217" w:rsidP="0080144C">
            <w:pPr>
              <w:spacing w:after="200" w:line="276" w:lineRule="auto"/>
              <w:ind w:left="-567" w:right="-283"/>
              <w:rPr>
                <w:rFonts w:cstheme="minorHAnsi"/>
                <w:color w:val="000000" w:themeColor="text1"/>
              </w:rPr>
            </w:pPr>
          </w:p>
        </w:tc>
        <w:tc>
          <w:tcPr>
            <w:tcW w:w="1711" w:type="dxa"/>
            <w:tcBorders>
              <w:top w:val="single" w:sz="4" w:space="0" w:color="auto"/>
              <w:left w:val="single" w:sz="4" w:space="0" w:color="auto"/>
              <w:bottom w:val="single" w:sz="4" w:space="0" w:color="auto"/>
              <w:right w:val="single" w:sz="4" w:space="0" w:color="auto"/>
            </w:tcBorders>
          </w:tcPr>
          <w:p w:rsidR="00CD5217" w:rsidRPr="00A136F3" w:rsidRDefault="00CD5217" w:rsidP="0080144C">
            <w:pPr>
              <w:spacing w:after="200" w:line="276" w:lineRule="auto"/>
              <w:ind w:left="-567" w:right="-283"/>
              <w:rPr>
                <w:rFonts w:cstheme="minorHAnsi"/>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D5217" w:rsidRPr="00A136F3" w:rsidRDefault="00CD5217" w:rsidP="0080144C">
            <w:pPr>
              <w:spacing w:after="200" w:line="276" w:lineRule="auto"/>
              <w:ind w:left="-567" w:right="-283"/>
              <w:rPr>
                <w:rFonts w:cstheme="minorHAnsi"/>
                <w:color w:val="000000" w:themeColor="text1"/>
              </w:rPr>
            </w:pPr>
          </w:p>
        </w:tc>
        <w:tc>
          <w:tcPr>
            <w:tcW w:w="3118" w:type="dxa"/>
            <w:tcBorders>
              <w:top w:val="single" w:sz="4" w:space="0" w:color="auto"/>
              <w:left w:val="single" w:sz="4" w:space="0" w:color="auto"/>
              <w:bottom w:val="single" w:sz="4" w:space="0" w:color="auto"/>
              <w:right w:val="single" w:sz="4" w:space="0" w:color="auto"/>
            </w:tcBorders>
            <w:hideMark/>
          </w:tcPr>
          <w:p w:rsidR="00CD5217" w:rsidRPr="00A136F3" w:rsidRDefault="00CD5217" w:rsidP="0080144C">
            <w:pPr>
              <w:spacing w:after="200" w:line="276" w:lineRule="auto"/>
              <w:ind w:left="-567" w:right="-283"/>
              <w:rPr>
                <w:rFonts w:cstheme="minorHAnsi"/>
                <w:color w:val="000000" w:themeColor="text1"/>
              </w:rPr>
            </w:pPr>
            <w:r w:rsidRPr="00A136F3">
              <w:rPr>
                <w:rFonts w:cstheme="minorHAnsi"/>
                <w:color w:val="000000" w:themeColor="text1"/>
              </w:rPr>
              <w:t>TOTAL GERAL</w:t>
            </w:r>
          </w:p>
        </w:tc>
      </w:tr>
    </w:tbl>
    <w:p w:rsidR="00A50518" w:rsidRPr="00A136F3" w:rsidRDefault="00A50518" w:rsidP="0080144C">
      <w:pPr>
        <w:suppressAutoHyphens/>
        <w:spacing w:after="0"/>
        <w:ind w:left="-567" w:right="-283"/>
        <w:jc w:val="both"/>
        <w:rPr>
          <w:rFonts w:cstheme="minorHAnsi"/>
          <w:bCs/>
          <w:lang w:eastAsia="pt-BR"/>
        </w:rPr>
      </w:pPr>
    </w:p>
    <w:p w:rsidR="006A71BA" w:rsidRDefault="006A71BA" w:rsidP="0080144C">
      <w:pPr>
        <w:suppressAutoHyphens/>
        <w:spacing w:after="0"/>
        <w:ind w:left="-567" w:right="-283"/>
        <w:jc w:val="both"/>
        <w:rPr>
          <w:rFonts w:cstheme="minorHAnsi"/>
        </w:rPr>
      </w:pPr>
    </w:p>
    <w:p w:rsidR="00CD5217" w:rsidRPr="00A136F3" w:rsidRDefault="00CD5217" w:rsidP="0080144C">
      <w:pPr>
        <w:suppressAutoHyphens/>
        <w:spacing w:after="0"/>
        <w:ind w:left="-567" w:right="-283"/>
        <w:jc w:val="both"/>
        <w:rPr>
          <w:rFonts w:cstheme="minorHAnsi"/>
        </w:rPr>
      </w:pPr>
    </w:p>
    <w:p w:rsidR="006A71BA" w:rsidRPr="00A136F3" w:rsidRDefault="0060167F" w:rsidP="0080144C">
      <w:pPr>
        <w:suppressAutoHyphens/>
        <w:spacing w:after="0"/>
        <w:ind w:left="-567" w:right="-283"/>
        <w:jc w:val="both"/>
        <w:rPr>
          <w:rFonts w:cstheme="minorHAnsi"/>
          <w:b/>
          <w:bCs/>
        </w:rPr>
      </w:pPr>
      <w:r w:rsidRPr="00A136F3">
        <w:rPr>
          <w:rFonts w:cstheme="minorHAnsi"/>
          <w:b/>
          <w:bCs/>
        </w:rPr>
        <w:t>10</w:t>
      </w:r>
      <w:r w:rsidR="006A71BA" w:rsidRPr="00A136F3">
        <w:rPr>
          <w:rFonts w:cstheme="minorHAnsi"/>
          <w:b/>
          <w:bCs/>
        </w:rPr>
        <w:t>. DO VALOR</w:t>
      </w:r>
    </w:p>
    <w:p w:rsidR="006A71BA" w:rsidRPr="00A136F3" w:rsidRDefault="0060167F" w:rsidP="0080144C">
      <w:pPr>
        <w:suppressAutoHyphens/>
        <w:spacing w:after="0"/>
        <w:ind w:left="-567" w:right="-283"/>
        <w:jc w:val="both"/>
        <w:rPr>
          <w:rFonts w:cstheme="minorHAnsi"/>
          <w:b/>
          <w:bCs/>
        </w:rPr>
      </w:pPr>
      <w:r w:rsidRPr="00A136F3">
        <w:rPr>
          <w:rFonts w:cstheme="minorHAnsi"/>
          <w:bCs/>
        </w:rPr>
        <w:t>10</w:t>
      </w:r>
      <w:r w:rsidR="006A71BA" w:rsidRPr="00A136F3">
        <w:rPr>
          <w:rFonts w:cstheme="minorHAnsi"/>
          <w:bCs/>
        </w:rPr>
        <w:t xml:space="preserve">.1 O valor estimado para a presente licitação é de </w:t>
      </w:r>
      <w:r w:rsidR="006A71BA" w:rsidRPr="00A136F3">
        <w:rPr>
          <w:rFonts w:cstheme="minorHAnsi"/>
          <w:b/>
          <w:bCs/>
        </w:rPr>
        <w:t xml:space="preserve">R$ </w:t>
      </w:r>
      <w:r w:rsidR="00942522" w:rsidRPr="00A136F3">
        <w:rPr>
          <w:rFonts w:cstheme="minorHAnsi"/>
          <w:b/>
          <w:bCs/>
        </w:rPr>
        <w:t>2.225.250,00</w:t>
      </w:r>
      <w:r w:rsidR="0084679C" w:rsidRPr="00A136F3">
        <w:rPr>
          <w:rFonts w:cstheme="minorHAnsi"/>
          <w:b/>
          <w:bCs/>
        </w:rPr>
        <w:t xml:space="preserve"> (</w:t>
      </w:r>
      <w:r w:rsidR="00942522" w:rsidRPr="00A136F3">
        <w:rPr>
          <w:rFonts w:cstheme="minorHAnsi"/>
          <w:b/>
          <w:bCs/>
        </w:rPr>
        <w:t>dois milhões duzentos e vinte e cinco mil duzentos e cinquenta reais</w:t>
      </w:r>
      <w:r w:rsidR="0084679C" w:rsidRPr="00A136F3">
        <w:rPr>
          <w:rFonts w:cstheme="minorHAnsi"/>
          <w:b/>
          <w:bCs/>
        </w:rPr>
        <w:t>).</w:t>
      </w:r>
    </w:p>
    <w:p w:rsidR="006670B8" w:rsidRPr="00A136F3" w:rsidRDefault="0060167F" w:rsidP="0080144C">
      <w:pPr>
        <w:suppressAutoHyphens/>
        <w:spacing w:after="0"/>
        <w:ind w:left="-567" w:right="-283"/>
        <w:jc w:val="both"/>
        <w:rPr>
          <w:rFonts w:cstheme="minorHAnsi"/>
          <w:bCs/>
        </w:rPr>
      </w:pPr>
      <w:r w:rsidRPr="00A136F3">
        <w:rPr>
          <w:rFonts w:cstheme="minorHAnsi"/>
          <w:bCs/>
        </w:rPr>
        <w:t>10</w:t>
      </w:r>
      <w:r w:rsidR="006A71BA" w:rsidRPr="00A136F3">
        <w:rPr>
          <w:rFonts w:cstheme="minorHAnsi"/>
          <w:bCs/>
        </w:rPr>
        <w:t xml:space="preserve">.2 </w:t>
      </w:r>
      <w:r w:rsidR="0084679C" w:rsidRPr="00A136F3">
        <w:rPr>
          <w:rFonts w:cstheme="minorHAnsi"/>
          <w:bCs/>
        </w:rPr>
        <w:t>Para obtenção do valor estimado do processo foi considerado um valor médio para cada tipo de máquina, que a administração entende como um valor justo para manutenção das mesmas, com base em análise dos gastos nos últimos anos.</w:t>
      </w:r>
    </w:p>
    <w:p w:rsidR="006A71BA" w:rsidRPr="00EB2210" w:rsidRDefault="0084679C" w:rsidP="0080144C">
      <w:pPr>
        <w:suppressAutoHyphens/>
        <w:spacing w:after="0"/>
        <w:ind w:left="-567" w:right="-283"/>
        <w:jc w:val="both"/>
        <w:rPr>
          <w:rFonts w:cstheme="minorHAnsi"/>
          <w:bCs/>
        </w:rPr>
      </w:pPr>
      <w:r w:rsidRPr="00A136F3">
        <w:rPr>
          <w:rFonts w:cstheme="minorHAnsi"/>
          <w:bCs/>
        </w:rPr>
        <w:t xml:space="preserve">10.3 </w:t>
      </w:r>
      <w:r w:rsidR="00EA6ECB" w:rsidRPr="00EB2210">
        <w:rPr>
          <w:rFonts w:cstheme="minorHAnsi"/>
          <w:bCs/>
        </w:rPr>
        <w:t>Os preços dos serviços foram</w:t>
      </w:r>
      <w:r w:rsidR="00AA288E" w:rsidRPr="00EB2210">
        <w:rPr>
          <w:rFonts w:cstheme="minorHAnsi"/>
          <w:bCs/>
        </w:rPr>
        <w:t xml:space="preserve"> cotados </w:t>
      </w:r>
      <w:r w:rsidR="00EA6ECB" w:rsidRPr="00EB2210">
        <w:rPr>
          <w:rFonts w:cstheme="minorHAnsi"/>
          <w:bCs/>
        </w:rPr>
        <w:t xml:space="preserve">diretamente </w:t>
      </w:r>
      <w:r w:rsidR="00AA288E" w:rsidRPr="00EB2210">
        <w:rPr>
          <w:rFonts w:cstheme="minorHAnsi"/>
          <w:bCs/>
        </w:rPr>
        <w:t xml:space="preserve">com as empresas. </w:t>
      </w:r>
      <w:r w:rsidR="006670B8" w:rsidRPr="00EB2210">
        <w:rPr>
          <w:rFonts w:cstheme="minorHAnsi"/>
          <w:shd w:val="clear" w:color="auto" w:fill="FFFFFF"/>
        </w:rPr>
        <w:t xml:space="preserve">A administração decidiu por usar o menor preço nesses itens, tendo em vista que os valores divergem muito entre si, não sendo possível estipular uma média </w:t>
      </w:r>
      <w:r w:rsidR="00AA288E" w:rsidRPr="00EB2210">
        <w:rPr>
          <w:rFonts w:cstheme="minorHAnsi"/>
          <w:shd w:val="clear" w:color="auto" w:fill="FFFFFF"/>
        </w:rPr>
        <w:t>segura em relação ao mercado diante dos orçamentos apresentados.</w:t>
      </w:r>
    </w:p>
    <w:p w:rsidR="00CD5217" w:rsidRPr="00A136F3" w:rsidRDefault="00CD5217" w:rsidP="0080144C">
      <w:pPr>
        <w:suppressAutoHyphens/>
        <w:spacing w:after="0"/>
        <w:ind w:left="-567" w:right="-283"/>
        <w:jc w:val="both"/>
        <w:rPr>
          <w:rFonts w:cstheme="minorHAnsi"/>
          <w:bCs/>
          <w:color w:val="FF0000"/>
        </w:rPr>
      </w:pPr>
    </w:p>
    <w:p w:rsidR="00B17B3F" w:rsidRPr="00A136F3" w:rsidRDefault="0060167F" w:rsidP="0080144C">
      <w:pPr>
        <w:suppressAutoHyphens/>
        <w:spacing w:after="0"/>
        <w:ind w:left="-567" w:right="-283"/>
        <w:jc w:val="both"/>
        <w:rPr>
          <w:rFonts w:cstheme="minorHAnsi"/>
          <w:b/>
          <w:bCs/>
        </w:rPr>
      </w:pPr>
      <w:r w:rsidRPr="00A136F3">
        <w:rPr>
          <w:rFonts w:cstheme="minorHAnsi"/>
          <w:b/>
          <w:bCs/>
        </w:rPr>
        <w:t xml:space="preserve">11. </w:t>
      </w:r>
      <w:r w:rsidR="006A71BA" w:rsidRPr="00A136F3">
        <w:rPr>
          <w:rFonts w:cstheme="minorHAnsi"/>
          <w:b/>
          <w:bCs/>
        </w:rPr>
        <w:t>DO PAGAMENTO</w:t>
      </w:r>
    </w:p>
    <w:p w:rsidR="00B17B3F" w:rsidRPr="00A136F3" w:rsidRDefault="00B17B3F" w:rsidP="0080144C">
      <w:pPr>
        <w:suppressAutoHyphens/>
        <w:spacing w:after="0"/>
        <w:ind w:left="-567" w:right="-283"/>
        <w:jc w:val="both"/>
        <w:rPr>
          <w:rFonts w:cstheme="minorHAnsi"/>
        </w:rPr>
      </w:pPr>
      <w:r w:rsidRPr="00A136F3">
        <w:rPr>
          <w:rFonts w:cstheme="minorHAnsi"/>
        </w:rPr>
        <w:t>11.1 O pagamento do objeto contratual será efetuado conforme:</w:t>
      </w:r>
    </w:p>
    <w:p w:rsidR="00B17B3F" w:rsidRPr="00A136F3" w:rsidRDefault="00B17B3F" w:rsidP="0080144C">
      <w:pPr>
        <w:suppressAutoHyphens/>
        <w:spacing w:after="0"/>
        <w:ind w:left="-567" w:right="-283"/>
        <w:jc w:val="both"/>
        <w:rPr>
          <w:rFonts w:cstheme="minorHAnsi"/>
        </w:rPr>
      </w:pPr>
      <w:r w:rsidRPr="00A136F3">
        <w:rPr>
          <w:rFonts w:cstheme="minorHAnsi"/>
        </w:rPr>
        <w:t>a) O faturamento deverá ser apresentado e protocolado, em uma via original, na Sec. da Fazenda na Prefeitura Municipal;</w:t>
      </w:r>
    </w:p>
    <w:p w:rsidR="00B17B3F" w:rsidRPr="00A136F3" w:rsidRDefault="00B17B3F" w:rsidP="0080144C">
      <w:pPr>
        <w:suppressAutoHyphens/>
        <w:spacing w:after="0"/>
        <w:ind w:left="-567" w:right="-283"/>
        <w:jc w:val="both"/>
        <w:rPr>
          <w:rFonts w:cstheme="minorHAnsi"/>
        </w:rPr>
      </w:pPr>
      <w:r w:rsidRPr="00A136F3">
        <w:rPr>
          <w:rFonts w:cstheme="minorHAnsi"/>
        </w:rPr>
        <w:t>b) O faturamento deverá ser apresentado, conforme segue, de modo a padronizar condições e forma de apresentação:</w:t>
      </w:r>
    </w:p>
    <w:p w:rsidR="00B17B3F" w:rsidRPr="00A136F3" w:rsidRDefault="00B17B3F" w:rsidP="0080144C">
      <w:pPr>
        <w:suppressAutoHyphens/>
        <w:spacing w:after="0"/>
        <w:ind w:left="-567" w:right="-283"/>
        <w:jc w:val="both"/>
        <w:rPr>
          <w:rFonts w:cstheme="minorHAnsi"/>
        </w:rPr>
      </w:pPr>
      <w:r w:rsidRPr="00A136F3">
        <w:rPr>
          <w:rFonts w:cstheme="minorHAnsi"/>
        </w:rPr>
        <w:t>B. (1) nota fiscal com discriminação dos itens e o seu valor correspondente, número do processo e modalidade, número da Ata, e outros que julgarem conveniente, a qual não poderá apresentar rasuras e/ou entrelinhas, devidamente certificado pela respectiva Secretaria conforme consumo;</w:t>
      </w:r>
    </w:p>
    <w:p w:rsidR="00B17B3F" w:rsidRPr="00A136F3" w:rsidRDefault="00B17B3F" w:rsidP="0080144C">
      <w:pPr>
        <w:suppressAutoHyphens/>
        <w:spacing w:after="0"/>
        <w:ind w:left="-567" w:right="-283"/>
        <w:jc w:val="both"/>
        <w:rPr>
          <w:rFonts w:cstheme="minorHAnsi"/>
        </w:rPr>
      </w:pPr>
      <w:r w:rsidRPr="00A136F3">
        <w:rPr>
          <w:rFonts w:cstheme="minorHAnsi"/>
        </w:rPr>
        <w:t>11.2 O prazo para pagamento é de até trinta dias após emissão da nota fiscal e deste serão descontados os tributos legais;</w:t>
      </w:r>
    </w:p>
    <w:p w:rsidR="00B17B3F" w:rsidRPr="00A136F3" w:rsidRDefault="00B17B3F" w:rsidP="0080144C">
      <w:pPr>
        <w:suppressAutoHyphens/>
        <w:spacing w:after="0"/>
        <w:ind w:left="-567" w:right="-283"/>
        <w:jc w:val="both"/>
        <w:rPr>
          <w:rFonts w:cstheme="minorHAnsi"/>
        </w:rPr>
      </w:pPr>
      <w:proofErr w:type="gramStart"/>
      <w:r w:rsidRPr="00A136F3">
        <w:rPr>
          <w:rFonts w:cstheme="minorHAnsi"/>
        </w:rPr>
        <w:t>11.3 Nenhum</w:t>
      </w:r>
      <w:proofErr w:type="gramEnd"/>
      <w:r w:rsidRPr="00A136F3">
        <w:rPr>
          <w:rFonts w:cstheme="minorHAnsi"/>
        </w:rPr>
        <w:t xml:space="preserve"> pagamento será efetuado à CONTRATADA, enquanto houver pendência de liquidação de obrigação financeira, em virtude de penalidade ou inadimplência contratual;</w:t>
      </w:r>
    </w:p>
    <w:p w:rsidR="00B17B3F" w:rsidRPr="00A136F3" w:rsidRDefault="00B17B3F" w:rsidP="0080144C">
      <w:pPr>
        <w:suppressAutoHyphens/>
        <w:spacing w:after="0"/>
        <w:ind w:left="-567" w:right="-283"/>
        <w:jc w:val="both"/>
        <w:rPr>
          <w:rFonts w:cstheme="minorHAnsi"/>
        </w:rPr>
      </w:pPr>
      <w:r w:rsidRPr="00A136F3">
        <w:rPr>
          <w:rFonts w:cstheme="minorHAnsi"/>
        </w:rPr>
        <w:t>11.4 Caso se faça necessária à reapresentação de qualquer Nota Fiscal/Fatura por culpa da CONTRATADA, o prazo de até 30 (trinta) dias reiniciar-se-á a contar da data da respectiva reapresentação;</w:t>
      </w:r>
    </w:p>
    <w:p w:rsidR="00B17B3F" w:rsidRPr="00A136F3" w:rsidRDefault="00B17B3F" w:rsidP="0080144C">
      <w:pPr>
        <w:suppressAutoHyphens/>
        <w:spacing w:after="0"/>
        <w:ind w:left="-567" w:right="-283"/>
        <w:jc w:val="both"/>
        <w:rPr>
          <w:rFonts w:cstheme="minorHAnsi"/>
        </w:rPr>
      </w:pPr>
      <w:r w:rsidRPr="00A136F3">
        <w:rPr>
          <w:rFonts w:cstheme="minorHAnsi"/>
        </w:rPr>
        <w:lastRenderedPageBreak/>
        <w:t xml:space="preserve">11.5 Não haverá, </w:t>
      </w:r>
      <w:proofErr w:type="gramStart"/>
      <w:r w:rsidRPr="00A136F3">
        <w:rPr>
          <w:rFonts w:cstheme="minorHAnsi"/>
        </w:rPr>
        <w:t>sob hipótese</w:t>
      </w:r>
      <w:proofErr w:type="gramEnd"/>
      <w:r w:rsidRPr="00A136F3">
        <w:rPr>
          <w:rFonts w:cstheme="minorHAnsi"/>
        </w:rPr>
        <w:t xml:space="preserve"> alguma, pagamento antecipado;</w:t>
      </w:r>
    </w:p>
    <w:p w:rsidR="00B17B3F" w:rsidRPr="00A136F3" w:rsidRDefault="00B17B3F" w:rsidP="0080144C">
      <w:pPr>
        <w:suppressAutoHyphens/>
        <w:spacing w:after="0"/>
        <w:ind w:left="-567" w:right="-283"/>
        <w:jc w:val="both"/>
        <w:rPr>
          <w:rFonts w:cstheme="minorHAnsi"/>
        </w:rPr>
      </w:pPr>
      <w:r w:rsidRPr="00A136F3">
        <w:rPr>
          <w:rFonts w:cstheme="minorHAnsi"/>
        </w:rPr>
        <w:t>11.6 Ocorrendo erro no documento da cobrança, este será devolvido e o pagamento será sustado para que a CONTRATADA tome as medidas necessárias, passando o prazo para o pagamento a ser contado a partir da data da reapresentação do mesmo;</w:t>
      </w:r>
    </w:p>
    <w:p w:rsidR="00B17B3F" w:rsidRPr="00A136F3" w:rsidRDefault="00B17B3F" w:rsidP="0080144C">
      <w:pPr>
        <w:suppressAutoHyphens/>
        <w:spacing w:after="0"/>
        <w:ind w:left="-567" w:right="-283"/>
        <w:jc w:val="both"/>
        <w:rPr>
          <w:rFonts w:cstheme="minorHAnsi"/>
        </w:rPr>
      </w:pPr>
      <w:r w:rsidRPr="00A136F3">
        <w:rPr>
          <w:rFonts w:cstheme="minorHAnsi"/>
        </w:rPr>
        <w:t>11.7 Caso se constate erro ou irregularidade na nota fiscal, a CONTRATANTE, a seu critério, poderá devolvê-la, para as devidas correções, ou aceitá-la, com a glosa da parte que considerar indevida;</w:t>
      </w:r>
    </w:p>
    <w:p w:rsidR="00B17B3F" w:rsidRPr="00A136F3" w:rsidRDefault="00B17B3F" w:rsidP="0080144C">
      <w:pPr>
        <w:suppressAutoHyphens/>
        <w:spacing w:after="0"/>
        <w:ind w:left="-567" w:right="-283"/>
        <w:jc w:val="both"/>
        <w:rPr>
          <w:rFonts w:cstheme="minorHAnsi"/>
        </w:rPr>
      </w:pPr>
      <w:r w:rsidRPr="00A136F3">
        <w:rPr>
          <w:rFonts w:cstheme="minorHAnsi"/>
        </w:rPr>
        <w:t>11.8 Na hipótese de devolução, a nota fiscal será considerada como não apresentada, para fins de atendimento das condições contratuais;</w:t>
      </w:r>
    </w:p>
    <w:p w:rsidR="00B17B3F" w:rsidRPr="00A136F3" w:rsidRDefault="00B17B3F" w:rsidP="0080144C">
      <w:pPr>
        <w:suppressAutoHyphens/>
        <w:spacing w:after="0"/>
        <w:ind w:left="-567" w:right="-283"/>
        <w:jc w:val="both"/>
        <w:rPr>
          <w:rFonts w:cstheme="minorHAnsi"/>
        </w:rPr>
      </w:pPr>
      <w:r w:rsidRPr="00A136F3">
        <w:rPr>
          <w:rFonts w:cstheme="minorHAnsi"/>
        </w:rPr>
        <w:t>11.9 A CONTRATANTE não pagará, sem que tenha autorizado prévia e formalmente, nenhum compromisso que lhe venha a ser cobrado diretamente por terceiros, sejam ou não instituições financeiras;</w:t>
      </w:r>
    </w:p>
    <w:p w:rsidR="00B17B3F" w:rsidRPr="00A136F3" w:rsidRDefault="00B17B3F" w:rsidP="0080144C">
      <w:pPr>
        <w:suppressAutoHyphens/>
        <w:spacing w:after="0"/>
        <w:ind w:left="-567" w:right="-283"/>
        <w:jc w:val="both"/>
        <w:rPr>
          <w:rFonts w:cstheme="minorHAnsi"/>
        </w:rPr>
      </w:pPr>
      <w:r w:rsidRPr="00A136F3">
        <w:rPr>
          <w:rFonts w:cstheme="minorHAnsi"/>
        </w:rPr>
        <w:t>11.10 Os eventuais encargos financeiros, processuais e outros, decorrentes da inobservância pela CONTRATADA, de prazo de pagamento, serão de sua exclusiva responsabilidade;</w:t>
      </w:r>
    </w:p>
    <w:p w:rsidR="00B17B3F" w:rsidRPr="00A136F3" w:rsidRDefault="00B17B3F" w:rsidP="0080144C">
      <w:pPr>
        <w:suppressAutoHyphens/>
        <w:spacing w:after="0"/>
        <w:ind w:left="-567" w:right="-283"/>
        <w:jc w:val="both"/>
        <w:rPr>
          <w:rFonts w:cstheme="minorHAnsi"/>
        </w:rPr>
      </w:pPr>
      <w:r w:rsidRPr="00A136F3">
        <w:rPr>
          <w:rFonts w:cstheme="minorHAnsi"/>
        </w:rPr>
        <w:t>11.11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à prestação dos serviços objeto deste contrato;</w:t>
      </w:r>
    </w:p>
    <w:p w:rsidR="00B17B3F" w:rsidRPr="00A136F3" w:rsidRDefault="00B17B3F" w:rsidP="0080144C">
      <w:pPr>
        <w:suppressAutoHyphens/>
        <w:spacing w:after="0"/>
        <w:ind w:left="-567" w:right="-283"/>
        <w:jc w:val="both"/>
        <w:rPr>
          <w:rFonts w:cstheme="minorHAnsi"/>
        </w:rPr>
      </w:pPr>
      <w:r w:rsidRPr="00A136F3">
        <w:rPr>
          <w:rFonts w:cstheme="minorHAnsi"/>
        </w:rPr>
        <w:t>11.12 Os pagamentos não realizados dentro do prazo, motivados pela CONTRATADA, não serão geradores de direito a reajustamento de preços ou a atualização monetária;</w:t>
      </w:r>
    </w:p>
    <w:p w:rsidR="00B17B3F" w:rsidRPr="00A136F3" w:rsidRDefault="00B17B3F" w:rsidP="0080144C">
      <w:pPr>
        <w:suppressAutoHyphens/>
        <w:spacing w:after="0"/>
        <w:ind w:left="-567" w:right="-283"/>
        <w:jc w:val="both"/>
        <w:rPr>
          <w:rFonts w:cstheme="minorHAnsi"/>
        </w:rPr>
      </w:pPr>
      <w:r w:rsidRPr="00A136F3">
        <w:rPr>
          <w:rFonts w:cstheme="minorHAnsi"/>
        </w:rPr>
        <w:t>11.13 O não cumprimento do previsto na Ata de Registro de Preços permitirá a CONTRATANTE a retenção do valor da fatura até que seja sanada a irregularidade.</w:t>
      </w:r>
    </w:p>
    <w:p w:rsidR="00B17B3F" w:rsidRPr="00A136F3" w:rsidRDefault="00B17B3F" w:rsidP="0080144C">
      <w:pPr>
        <w:suppressAutoHyphens/>
        <w:spacing w:after="0"/>
        <w:ind w:left="-567" w:right="-283"/>
        <w:jc w:val="both"/>
        <w:rPr>
          <w:rFonts w:cstheme="minorHAnsi"/>
          <w:b/>
          <w:bCs/>
        </w:rPr>
      </w:pPr>
    </w:p>
    <w:p w:rsidR="006A71BA" w:rsidRPr="00A136F3" w:rsidRDefault="0060167F" w:rsidP="0080144C">
      <w:pPr>
        <w:spacing w:after="0"/>
        <w:ind w:left="-567" w:right="-283"/>
        <w:jc w:val="both"/>
        <w:rPr>
          <w:rFonts w:cstheme="minorHAnsi"/>
          <w:b/>
          <w:bCs/>
        </w:rPr>
      </w:pPr>
      <w:r w:rsidRPr="00A136F3">
        <w:rPr>
          <w:rFonts w:cstheme="minorHAnsi"/>
          <w:b/>
          <w:bCs/>
        </w:rPr>
        <w:t>12</w:t>
      </w:r>
      <w:r w:rsidR="006A71BA" w:rsidRPr="00A136F3">
        <w:rPr>
          <w:rFonts w:cstheme="minorHAnsi"/>
          <w:b/>
          <w:bCs/>
        </w:rPr>
        <w:t>.</w:t>
      </w:r>
      <w:r w:rsidRPr="00A136F3">
        <w:rPr>
          <w:rFonts w:cstheme="minorHAnsi"/>
          <w:b/>
          <w:bCs/>
        </w:rPr>
        <w:t xml:space="preserve"> </w:t>
      </w:r>
      <w:r w:rsidR="006A71BA" w:rsidRPr="00A136F3">
        <w:rPr>
          <w:rFonts w:cstheme="minorHAnsi"/>
          <w:b/>
          <w:bCs/>
        </w:rPr>
        <w:t>CONTROLE DA EXECUÇÃO</w:t>
      </w:r>
    </w:p>
    <w:p w:rsidR="006A71BA" w:rsidRPr="00A136F3" w:rsidRDefault="0060167F" w:rsidP="0080144C">
      <w:pPr>
        <w:spacing w:after="0"/>
        <w:ind w:left="-567" w:right="-283"/>
        <w:jc w:val="both"/>
        <w:rPr>
          <w:rFonts w:cstheme="minorHAnsi"/>
          <w:color w:val="000000"/>
        </w:rPr>
      </w:pPr>
      <w:r w:rsidRPr="00A136F3">
        <w:rPr>
          <w:rFonts w:cstheme="minorHAnsi"/>
          <w:color w:val="000000"/>
        </w:rPr>
        <w:t>12</w:t>
      </w:r>
      <w:r w:rsidR="006A71BA" w:rsidRPr="00A136F3">
        <w:rPr>
          <w:rFonts w:cstheme="minorHAnsi"/>
          <w:color w:val="000000"/>
        </w:rPr>
        <w:t>.1 A fiscalização da contratação será exercida por um representante da Administração, ao qual competirá dirimir as dúvidas que surgirem no curso da execução do contrato, e de tudo dará ciência à Administração.</w:t>
      </w:r>
    </w:p>
    <w:p w:rsidR="006A71BA" w:rsidRPr="00A136F3" w:rsidRDefault="0060167F" w:rsidP="0080144C">
      <w:pPr>
        <w:spacing w:after="0"/>
        <w:ind w:left="-567" w:right="-283"/>
        <w:jc w:val="both"/>
        <w:rPr>
          <w:rFonts w:cstheme="minorHAnsi"/>
          <w:color w:val="000000"/>
        </w:rPr>
      </w:pPr>
      <w:r w:rsidRPr="00A136F3">
        <w:rPr>
          <w:rFonts w:cstheme="minorHAnsi"/>
          <w:color w:val="000000"/>
        </w:rPr>
        <w:t>12</w:t>
      </w:r>
      <w:r w:rsidR="006A71BA" w:rsidRPr="00A136F3">
        <w:rPr>
          <w:rFonts w:cstheme="minorHAnsi"/>
          <w:color w:val="000000"/>
        </w:rPr>
        <w:t>.2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w:t>
      </w:r>
    </w:p>
    <w:p w:rsidR="006A71BA" w:rsidRPr="00A136F3" w:rsidRDefault="006A71BA" w:rsidP="0080144C">
      <w:pPr>
        <w:spacing w:after="0"/>
        <w:ind w:left="-567" w:right="-283"/>
        <w:jc w:val="both"/>
        <w:rPr>
          <w:rFonts w:cstheme="minorHAnsi"/>
          <w:color w:val="000000"/>
        </w:rPr>
      </w:pPr>
      <w:r w:rsidRPr="00A136F3">
        <w:rPr>
          <w:rFonts w:cstheme="minorHAnsi"/>
          <w:color w:val="000000"/>
        </w:rPr>
        <w:t>1</w:t>
      </w:r>
      <w:r w:rsidR="0060167F" w:rsidRPr="00A136F3">
        <w:rPr>
          <w:rFonts w:cstheme="minorHAnsi"/>
          <w:color w:val="000000"/>
        </w:rPr>
        <w:t>2</w:t>
      </w:r>
      <w:r w:rsidRPr="00A136F3">
        <w:rPr>
          <w:rFonts w:cstheme="minorHAnsi"/>
          <w:color w:val="000000"/>
        </w:rPr>
        <w:t>.3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6A71BA" w:rsidRPr="00A136F3" w:rsidRDefault="006A71BA" w:rsidP="0080144C">
      <w:pPr>
        <w:spacing w:after="0"/>
        <w:ind w:left="-567" w:right="-283"/>
        <w:jc w:val="both"/>
        <w:rPr>
          <w:rFonts w:cstheme="minorHAnsi"/>
          <w:color w:val="FF0000"/>
        </w:rPr>
      </w:pPr>
    </w:p>
    <w:p w:rsidR="00B17B3F" w:rsidRPr="00A136F3" w:rsidRDefault="006A71BA" w:rsidP="0080144C">
      <w:pPr>
        <w:spacing w:after="0"/>
        <w:ind w:left="-567" w:right="-283"/>
        <w:jc w:val="both"/>
        <w:rPr>
          <w:rFonts w:cstheme="minorHAnsi"/>
          <w:b/>
          <w:color w:val="000000"/>
        </w:rPr>
      </w:pPr>
      <w:r w:rsidRPr="00A136F3">
        <w:rPr>
          <w:rFonts w:cstheme="minorHAnsi"/>
          <w:b/>
          <w:color w:val="000000"/>
        </w:rPr>
        <w:t>1</w:t>
      </w:r>
      <w:r w:rsidR="0060167F" w:rsidRPr="00A136F3">
        <w:rPr>
          <w:rFonts w:cstheme="minorHAnsi"/>
          <w:b/>
          <w:color w:val="000000"/>
        </w:rPr>
        <w:t>3</w:t>
      </w:r>
      <w:r w:rsidRPr="00A136F3">
        <w:rPr>
          <w:rFonts w:cstheme="minorHAnsi"/>
          <w:b/>
          <w:color w:val="000000"/>
        </w:rPr>
        <w:t>. DAS INFRAÇÕES E SANÇÕES ADMINISTRATIVAS</w:t>
      </w:r>
    </w:p>
    <w:p w:rsidR="00B17B3F" w:rsidRPr="00A136F3" w:rsidRDefault="00B17B3F" w:rsidP="0080144C">
      <w:pPr>
        <w:spacing w:after="0"/>
        <w:ind w:left="-567" w:right="-283"/>
        <w:jc w:val="both"/>
        <w:rPr>
          <w:rFonts w:cstheme="minorHAnsi"/>
        </w:rPr>
      </w:pPr>
      <w:r w:rsidRPr="00A136F3">
        <w:rPr>
          <w:rFonts w:cstheme="minorHAnsi"/>
        </w:rPr>
        <w:t xml:space="preserve">13.1 </w:t>
      </w:r>
      <w:proofErr w:type="gramStart"/>
      <w:r w:rsidRPr="00A136F3">
        <w:rPr>
          <w:rFonts w:cstheme="minorHAnsi"/>
        </w:rPr>
        <w:t>Caberá</w:t>
      </w:r>
      <w:proofErr w:type="gramEnd"/>
      <w:r w:rsidRPr="00A136F3">
        <w:rPr>
          <w:rFonts w:cstheme="minorHAnsi"/>
        </w:rPr>
        <w:t xml:space="preserve"> ao Órgão Gerenciador, a seu juízo, após a notificação por escrito de irregularidade pela unidade requisitante, aplicar ao detentor da ata, garantidos o contraditório e a ampla defesa, as seguintes sanções administrativas:</w:t>
      </w:r>
    </w:p>
    <w:p w:rsidR="00B17B3F" w:rsidRPr="00A136F3" w:rsidRDefault="00B17B3F" w:rsidP="0080144C">
      <w:pPr>
        <w:spacing w:after="0"/>
        <w:ind w:left="-567" w:right="-283"/>
        <w:jc w:val="both"/>
        <w:rPr>
          <w:rFonts w:cstheme="minorHAnsi"/>
        </w:rPr>
      </w:pPr>
      <w:r w:rsidRPr="00A136F3">
        <w:rPr>
          <w:rFonts w:cstheme="minorHAnsi"/>
        </w:rPr>
        <w:t>13.1.1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B17B3F" w:rsidRPr="00A136F3" w:rsidRDefault="00B17B3F" w:rsidP="0080144C">
      <w:pPr>
        <w:spacing w:after="0"/>
        <w:ind w:left="-567" w:right="-283"/>
        <w:jc w:val="both"/>
        <w:rPr>
          <w:rFonts w:cstheme="minorHAnsi"/>
        </w:rPr>
      </w:pPr>
      <w:r w:rsidRPr="00A136F3">
        <w:rPr>
          <w:rFonts w:cstheme="minorHAnsi"/>
        </w:rPr>
        <w:lastRenderedPageBreak/>
        <w:t>a) multa de 10% (dez por cento) sobre o valor constante da nota de empenho ou contrato;</w:t>
      </w:r>
    </w:p>
    <w:p w:rsidR="00B17B3F" w:rsidRPr="00A136F3" w:rsidRDefault="00B17B3F" w:rsidP="0080144C">
      <w:pPr>
        <w:spacing w:after="0"/>
        <w:ind w:left="-567" w:right="-283"/>
        <w:jc w:val="both"/>
        <w:rPr>
          <w:rFonts w:cstheme="minorHAnsi"/>
        </w:rPr>
      </w:pPr>
      <w:r w:rsidRPr="00A136F3">
        <w:rPr>
          <w:rFonts w:cstheme="minorHAnsi"/>
        </w:rPr>
        <w:t>b) cancelamento do preço registrado;</w:t>
      </w:r>
    </w:p>
    <w:p w:rsidR="00B17B3F" w:rsidRPr="00A136F3" w:rsidRDefault="00B17B3F" w:rsidP="0080144C">
      <w:pPr>
        <w:spacing w:after="0"/>
        <w:ind w:left="-567" w:right="-283"/>
        <w:jc w:val="both"/>
        <w:rPr>
          <w:rFonts w:cstheme="minorHAnsi"/>
        </w:rPr>
      </w:pPr>
      <w:r w:rsidRPr="00A136F3">
        <w:rPr>
          <w:rFonts w:cstheme="minorHAnsi"/>
        </w:rPr>
        <w:t>c) suspensão temporária de participação em licitação e impedimento de contratar com a administração no prazo de até cinco anos;</w:t>
      </w:r>
    </w:p>
    <w:p w:rsidR="00B17B3F" w:rsidRPr="00A136F3" w:rsidRDefault="00B17B3F" w:rsidP="0080144C">
      <w:pPr>
        <w:spacing w:after="0"/>
        <w:ind w:left="-567" w:right="-283"/>
        <w:jc w:val="both"/>
        <w:rPr>
          <w:rFonts w:cstheme="minorHAnsi"/>
        </w:rPr>
      </w:pPr>
      <w:r w:rsidRPr="00A136F3">
        <w:rPr>
          <w:rFonts w:cstheme="minorHAnsi"/>
        </w:rPr>
        <w:t>13.2 As sanções previstas neste subitem poderão ser aplicadas cumulativamente.</w:t>
      </w:r>
    </w:p>
    <w:p w:rsidR="00B17B3F" w:rsidRPr="00A136F3" w:rsidRDefault="00B17B3F" w:rsidP="0080144C">
      <w:pPr>
        <w:spacing w:after="0"/>
        <w:ind w:left="-567" w:right="-283"/>
        <w:jc w:val="both"/>
        <w:rPr>
          <w:rFonts w:cstheme="minorHAnsi"/>
        </w:rPr>
      </w:pPr>
      <w:r w:rsidRPr="00A136F3">
        <w:rPr>
          <w:rFonts w:cstheme="minorHAnsi"/>
        </w:rPr>
        <w:t>13.2.1 Por atraso injustificado no cumprimento de contrato de fornecimento:</w:t>
      </w:r>
    </w:p>
    <w:p w:rsidR="00B17B3F" w:rsidRPr="00A136F3" w:rsidRDefault="00B17B3F" w:rsidP="0080144C">
      <w:pPr>
        <w:spacing w:after="0"/>
        <w:ind w:left="-567" w:right="-283"/>
        <w:jc w:val="both"/>
        <w:rPr>
          <w:rFonts w:cstheme="minorHAnsi"/>
        </w:rPr>
      </w:pPr>
      <w:r w:rsidRPr="00A136F3">
        <w:rPr>
          <w:rFonts w:cstheme="minorHAnsi"/>
        </w:rPr>
        <w:t>a) multa de 0,5% (meio por cento), por dia útil de atraso, sobre o valor da prestação em atraso até o décimo dia;</w:t>
      </w:r>
    </w:p>
    <w:p w:rsidR="00B17B3F" w:rsidRPr="00A136F3" w:rsidRDefault="00B17B3F" w:rsidP="0080144C">
      <w:pPr>
        <w:spacing w:after="0"/>
        <w:ind w:left="-567" w:right="-283"/>
        <w:jc w:val="both"/>
        <w:rPr>
          <w:rFonts w:cstheme="minorHAnsi"/>
        </w:rPr>
      </w:pPr>
      <w:r w:rsidRPr="00A136F3">
        <w:rPr>
          <w:rFonts w:cstheme="minorHAnsi"/>
        </w:rPr>
        <w:t>b) rescisão unilateral do contrato após o décimo dia de atraso.</w:t>
      </w:r>
    </w:p>
    <w:p w:rsidR="00B17B3F" w:rsidRPr="00A136F3" w:rsidRDefault="00B17B3F" w:rsidP="0080144C">
      <w:pPr>
        <w:spacing w:after="0"/>
        <w:ind w:left="-567" w:right="-283"/>
        <w:jc w:val="both"/>
        <w:rPr>
          <w:rFonts w:cstheme="minorHAnsi"/>
        </w:rPr>
      </w:pPr>
      <w:r w:rsidRPr="00A136F3">
        <w:rPr>
          <w:rFonts w:cstheme="minorHAnsi"/>
        </w:rPr>
        <w:t>13.2.2 Por inexecução total ou execução irregular do contrato de fornecimento:</w:t>
      </w:r>
    </w:p>
    <w:p w:rsidR="00B17B3F" w:rsidRPr="00A136F3" w:rsidRDefault="00B17B3F" w:rsidP="0080144C">
      <w:pPr>
        <w:spacing w:after="0"/>
        <w:ind w:left="-567" w:right="-283"/>
        <w:jc w:val="both"/>
        <w:rPr>
          <w:rFonts w:cstheme="minorHAnsi"/>
        </w:rPr>
      </w:pPr>
      <w:r w:rsidRPr="00A136F3">
        <w:rPr>
          <w:rFonts w:cstheme="minorHAnsi"/>
        </w:rPr>
        <w:t>a) advertência, por escrito, nas falta leves;</w:t>
      </w:r>
    </w:p>
    <w:p w:rsidR="00B17B3F" w:rsidRPr="00A136F3" w:rsidRDefault="00B17B3F" w:rsidP="0080144C">
      <w:pPr>
        <w:spacing w:after="0"/>
        <w:ind w:left="-567" w:right="-283"/>
        <w:jc w:val="both"/>
        <w:rPr>
          <w:rFonts w:cstheme="minorHAnsi"/>
        </w:rPr>
      </w:pPr>
      <w:r w:rsidRPr="00A136F3">
        <w:rPr>
          <w:rFonts w:cstheme="minorHAnsi"/>
        </w:rPr>
        <w:t>b) multa de 10% (dez por cento) sobre o valor correspondente à parte não cumprida ou da totalidade do fornecimento não executado;</w:t>
      </w:r>
    </w:p>
    <w:p w:rsidR="00B17B3F" w:rsidRPr="00A136F3" w:rsidRDefault="00B17B3F" w:rsidP="0080144C">
      <w:pPr>
        <w:spacing w:after="0"/>
        <w:ind w:left="-567" w:right="-283"/>
        <w:jc w:val="both"/>
        <w:rPr>
          <w:rFonts w:cstheme="minorHAnsi"/>
        </w:rPr>
      </w:pPr>
      <w:r w:rsidRPr="00A136F3">
        <w:rPr>
          <w:rFonts w:cstheme="minorHAnsi"/>
        </w:rPr>
        <w:t>c) suspensão temporária de participar de licitação e impedimento de contratar com a administração pública estadual por prazo não superior a 2 (dois) anos.</w:t>
      </w:r>
    </w:p>
    <w:p w:rsidR="00B17B3F" w:rsidRPr="00A136F3" w:rsidRDefault="00B17B3F" w:rsidP="0080144C">
      <w:pPr>
        <w:spacing w:after="0"/>
        <w:ind w:left="-567" w:right="-283"/>
        <w:jc w:val="both"/>
        <w:rPr>
          <w:rFonts w:cstheme="minorHAnsi"/>
        </w:rPr>
      </w:pPr>
      <w:r w:rsidRPr="00A136F3">
        <w:rPr>
          <w:rFonts w:cstheme="minorHAnsi"/>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B17B3F" w:rsidRPr="00A136F3" w:rsidRDefault="00B17B3F" w:rsidP="0080144C">
      <w:pPr>
        <w:spacing w:after="0"/>
        <w:ind w:left="-567" w:right="-283"/>
        <w:jc w:val="both"/>
        <w:rPr>
          <w:rFonts w:cstheme="minorHAnsi"/>
        </w:rPr>
      </w:pPr>
      <w:r w:rsidRPr="00A136F3">
        <w:rPr>
          <w:rFonts w:cstheme="minorHAnsi"/>
        </w:rPr>
        <w:t>13.2.2.1 A penalidade prevista na alínea "b" do subitem 1</w:t>
      </w:r>
      <w:r w:rsidR="00C87E2C" w:rsidRPr="00A136F3">
        <w:rPr>
          <w:rFonts w:cstheme="minorHAnsi"/>
        </w:rPr>
        <w:t>3</w:t>
      </w:r>
      <w:r w:rsidRPr="00A136F3">
        <w:rPr>
          <w:rFonts w:cstheme="minorHAnsi"/>
        </w:rPr>
        <w:t>.2.2 poderá ser aplicada de forma isolada ou cumulativamente com as sanções previstas nas alíneas "a", "c" e "d", sem prejuízo da rescisão unilateral do instrumento de ajuste por qualquer das hipóteses prescritas nos artigos 77 a 80 da Lei nº 8.666, de 1993.</w:t>
      </w:r>
    </w:p>
    <w:p w:rsidR="00B17B3F" w:rsidRPr="00A136F3" w:rsidRDefault="00B17B3F" w:rsidP="0080144C">
      <w:pPr>
        <w:spacing w:after="0"/>
        <w:ind w:left="-567" w:right="-283"/>
        <w:jc w:val="both"/>
        <w:rPr>
          <w:rFonts w:cstheme="minorHAnsi"/>
        </w:rPr>
      </w:pPr>
      <w:r w:rsidRPr="00A136F3">
        <w:rPr>
          <w:rFonts w:cstheme="minorHAnsi"/>
        </w:rPr>
        <w:t>13.2.2.2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B17B3F" w:rsidRPr="00A136F3" w:rsidRDefault="00B17B3F" w:rsidP="0080144C">
      <w:pPr>
        <w:spacing w:after="0"/>
        <w:ind w:left="-567" w:right="-283"/>
        <w:jc w:val="both"/>
        <w:rPr>
          <w:rFonts w:cstheme="minorHAnsi"/>
        </w:rPr>
      </w:pPr>
      <w:r w:rsidRPr="00A136F3">
        <w:rPr>
          <w:rFonts w:cstheme="minorHAnsi"/>
        </w:rPr>
        <w:t>13.2.2.3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17B3F" w:rsidRPr="00A136F3" w:rsidRDefault="00B17B3F" w:rsidP="0080144C">
      <w:pPr>
        <w:spacing w:after="0"/>
        <w:ind w:left="-567" w:right="-283"/>
        <w:jc w:val="both"/>
        <w:rPr>
          <w:rFonts w:cstheme="minorHAnsi"/>
        </w:rPr>
      </w:pPr>
      <w:r w:rsidRPr="00A136F3">
        <w:rPr>
          <w:rFonts w:cstheme="minorHAnsi"/>
        </w:rPr>
        <w:t>13.2.2.4 A aplicação das penalidades previstas nas alíneas "c" e "d" do subitem 1</w:t>
      </w:r>
      <w:r w:rsidR="00C87E2C" w:rsidRPr="00A136F3">
        <w:rPr>
          <w:rFonts w:cstheme="minorHAnsi"/>
        </w:rPr>
        <w:t>3</w:t>
      </w:r>
      <w:r w:rsidRPr="00A136F3">
        <w:rPr>
          <w:rFonts w:cstheme="minorHAnsi"/>
        </w:rPr>
        <w:t>.2.2,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17B3F" w:rsidRPr="00A136F3" w:rsidRDefault="00B17B3F" w:rsidP="0080144C">
      <w:pPr>
        <w:spacing w:after="0"/>
        <w:ind w:left="-567" w:right="-283"/>
        <w:jc w:val="both"/>
        <w:rPr>
          <w:rFonts w:cstheme="minorHAnsi"/>
        </w:rPr>
      </w:pPr>
      <w:r w:rsidRPr="00A136F3">
        <w:rPr>
          <w:rFonts w:cstheme="minorHAnsi"/>
        </w:rPr>
        <w:t xml:space="preserve">13.3 </w:t>
      </w:r>
      <w:proofErr w:type="gramStart"/>
      <w:r w:rsidRPr="00A136F3">
        <w:rPr>
          <w:rFonts w:cstheme="minorHAnsi"/>
        </w:rPr>
        <w:t>Fica</w:t>
      </w:r>
      <w:proofErr w:type="gramEnd"/>
      <w:r w:rsidRPr="00A136F3">
        <w:rPr>
          <w:rFonts w:cstheme="minorHAnsi"/>
        </w:rPr>
        <w:t xml:space="preserve"> garantido ao fornecedor o direito prévio da citação e de ampla defesa, no respectivo processo, no prazo de cinco dias úteis, contado da notificação.</w:t>
      </w:r>
    </w:p>
    <w:p w:rsidR="00B17B3F" w:rsidRPr="00A136F3" w:rsidRDefault="00B17B3F" w:rsidP="0080144C">
      <w:pPr>
        <w:spacing w:after="0"/>
        <w:ind w:left="-567" w:right="-283"/>
        <w:jc w:val="both"/>
        <w:rPr>
          <w:rFonts w:cstheme="minorHAnsi"/>
        </w:rPr>
      </w:pPr>
      <w:r w:rsidRPr="00A136F3">
        <w:rPr>
          <w:rFonts w:cstheme="minorHAnsi"/>
        </w:rPr>
        <w:t>13.4 As penalidades aplicadas serão obrigatoriamente anotadas no registro cadastral dos fornecedores mantido pela Administração.</w:t>
      </w:r>
    </w:p>
    <w:p w:rsidR="006A71BA" w:rsidRPr="00A136F3" w:rsidRDefault="00B17B3F" w:rsidP="0080144C">
      <w:pPr>
        <w:spacing w:after="0"/>
        <w:ind w:left="-567" w:right="-283"/>
        <w:jc w:val="both"/>
        <w:rPr>
          <w:rFonts w:cstheme="minorHAnsi"/>
          <w:color w:val="000000"/>
        </w:rPr>
      </w:pPr>
      <w:r w:rsidRPr="00A136F3">
        <w:rPr>
          <w:rFonts w:cstheme="minorHAnsi"/>
        </w:rPr>
        <w:t>13.5 As importâncias relativas às multas deverão ser recolhidas à conta do Tesouro do Município.</w:t>
      </w:r>
    </w:p>
    <w:p w:rsidR="006A71BA" w:rsidRPr="00A136F3" w:rsidRDefault="006A71BA" w:rsidP="0080144C">
      <w:pPr>
        <w:spacing w:after="0"/>
        <w:ind w:left="-567" w:right="-283"/>
        <w:jc w:val="both"/>
        <w:rPr>
          <w:rFonts w:cstheme="minorHAnsi"/>
          <w:color w:val="FF0000"/>
        </w:rPr>
      </w:pPr>
    </w:p>
    <w:p w:rsidR="006A71BA" w:rsidRPr="00A136F3" w:rsidRDefault="006A71BA" w:rsidP="0080144C">
      <w:pPr>
        <w:pStyle w:val="NormalWeb"/>
        <w:spacing w:before="0" w:beforeAutospacing="0" w:after="0" w:afterAutospacing="0" w:line="276" w:lineRule="auto"/>
        <w:ind w:left="-567" w:right="-283"/>
        <w:jc w:val="both"/>
        <w:rPr>
          <w:rFonts w:asciiTheme="minorHAnsi" w:hAnsiTheme="minorHAnsi" w:cstheme="minorHAnsi"/>
          <w:b/>
          <w:sz w:val="22"/>
          <w:szCs w:val="22"/>
        </w:rPr>
      </w:pPr>
      <w:r w:rsidRPr="00A136F3">
        <w:rPr>
          <w:rFonts w:asciiTheme="minorHAnsi" w:hAnsiTheme="minorHAnsi" w:cstheme="minorHAnsi"/>
          <w:b/>
          <w:sz w:val="22"/>
          <w:szCs w:val="22"/>
        </w:rPr>
        <w:t>1</w:t>
      </w:r>
      <w:r w:rsidR="0060167F" w:rsidRPr="00A136F3">
        <w:rPr>
          <w:rFonts w:asciiTheme="minorHAnsi" w:hAnsiTheme="minorHAnsi" w:cstheme="minorHAnsi"/>
          <w:b/>
          <w:sz w:val="22"/>
          <w:szCs w:val="22"/>
        </w:rPr>
        <w:t>4</w:t>
      </w:r>
      <w:r w:rsidRPr="00A136F3">
        <w:rPr>
          <w:rFonts w:asciiTheme="minorHAnsi" w:hAnsiTheme="minorHAnsi" w:cstheme="minorHAnsi"/>
          <w:b/>
          <w:sz w:val="22"/>
          <w:szCs w:val="22"/>
        </w:rPr>
        <w:t>. CONSIDERAÇÕES</w:t>
      </w:r>
    </w:p>
    <w:p w:rsidR="00E7015A" w:rsidRPr="00A136F3" w:rsidRDefault="00E7015A" w:rsidP="0080144C">
      <w:pPr>
        <w:pStyle w:val="NormalWeb"/>
        <w:spacing w:before="0" w:beforeAutospacing="0" w:after="0" w:afterAutospacing="0" w:line="276" w:lineRule="auto"/>
        <w:ind w:left="-567" w:right="-283"/>
        <w:jc w:val="both"/>
        <w:rPr>
          <w:rFonts w:asciiTheme="minorHAnsi" w:hAnsiTheme="minorHAnsi" w:cstheme="minorHAnsi"/>
          <w:b/>
          <w:sz w:val="22"/>
          <w:szCs w:val="22"/>
        </w:rPr>
      </w:pPr>
      <w:r w:rsidRPr="00A136F3">
        <w:rPr>
          <w:rFonts w:asciiTheme="minorHAnsi" w:hAnsiTheme="minorHAnsi" w:cstheme="minorHAnsi"/>
          <w:b/>
          <w:sz w:val="22"/>
          <w:szCs w:val="22"/>
        </w:rPr>
        <w:t xml:space="preserve">Gestora de Contratos: </w:t>
      </w:r>
      <w:r w:rsidRPr="00A136F3">
        <w:rPr>
          <w:rFonts w:asciiTheme="minorHAnsi" w:hAnsiTheme="minorHAnsi" w:cstheme="minorHAnsi"/>
          <w:sz w:val="22"/>
          <w:szCs w:val="22"/>
        </w:rPr>
        <w:t>Andréa Neves de Souza</w:t>
      </w:r>
    </w:p>
    <w:p w:rsidR="00C87E2C" w:rsidRPr="00A136F3" w:rsidRDefault="0067698B" w:rsidP="0080144C">
      <w:pPr>
        <w:pStyle w:val="NormalWeb"/>
        <w:spacing w:before="0" w:beforeAutospacing="0" w:after="0" w:afterAutospacing="0" w:line="276" w:lineRule="auto"/>
        <w:ind w:left="-567" w:right="-283"/>
        <w:jc w:val="both"/>
        <w:rPr>
          <w:rFonts w:asciiTheme="minorHAnsi" w:hAnsiTheme="minorHAnsi" w:cstheme="minorHAnsi"/>
          <w:sz w:val="22"/>
          <w:szCs w:val="22"/>
        </w:rPr>
      </w:pPr>
      <w:r w:rsidRPr="00A136F3">
        <w:rPr>
          <w:rFonts w:asciiTheme="minorHAnsi" w:hAnsiTheme="minorHAnsi" w:cstheme="minorHAnsi"/>
          <w:b/>
          <w:sz w:val="22"/>
          <w:szCs w:val="22"/>
        </w:rPr>
        <w:lastRenderedPageBreak/>
        <w:t xml:space="preserve">Fiscais: </w:t>
      </w:r>
      <w:r w:rsidR="006A71BA" w:rsidRPr="00A136F3">
        <w:rPr>
          <w:rFonts w:asciiTheme="minorHAnsi" w:hAnsiTheme="minorHAnsi" w:cstheme="minorHAnsi"/>
          <w:sz w:val="22"/>
          <w:szCs w:val="22"/>
        </w:rPr>
        <w:t xml:space="preserve">Sérgio Luiz </w:t>
      </w:r>
      <w:proofErr w:type="spellStart"/>
      <w:r w:rsidR="006A71BA" w:rsidRPr="00A136F3">
        <w:rPr>
          <w:rFonts w:asciiTheme="minorHAnsi" w:hAnsiTheme="minorHAnsi" w:cstheme="minorHAnsi"/>
          <w:sz w:val="22"/>
          <w:szCs w:val="22"/>
        </w:rPr>
        <w:t>Zanchi</w:t>
      </w:r>
      <w:proofErr w:type="spellEnd"/>
      <w:r w:rsidR="006A71BA" w:rsidRPr="00A136F3">
        <w:rPr>
          <w:rFonts w:asciiTheme="minorHAnsi" w:hAnsiTheme="minorHAnsi" w:cstheme="minorHAnsi"/>
          <w:sz w:val="22"/>
          <w:szCs w:val="22"/>
        </w:rPr>
        <w:t xml:space="preserve"> – matrícula 9193 </w:t>
      </w:r>
    </w:p>
    <w:p w:rsidR="006A71BA" w:rsidRPr="00A136F3" w:rsidRDefault="006A71BA" w:rsidP="0080144C">
      <w:pPr>
        <w:pStyle w:val="NormalWeb"/>
        <w:spacing w:before="0" w:beforeAutospacing="0" w:after="0" w:afterAutospacing="0" w:line="276" w:lineRule="auto"/>
        <w:ind w:left="-567" w:right="-283"/>
        <w:jc w:val="both"/>
        <w:rPr>
          <w:rFonts w:asciiTheme="minorHAnsi" w:hAnsiTheme="minorHAnsi" w:cstheme="minorHAnsi"/>
          <w:sz w:val="22"/>
          <w:szCs w:val="22"/>
        </w:rPr>
      </w:pPr>
      <w:r w:rsidRPr="00A136F3">
        <w:rPr>
          <w:rFonts w:asciiTheme="minorHAnsi" w:hAnsiTheme="minorHAnsi" w:cstheme="minorHAnsi"/>
          <w:sz w:val="22"/>
          <w:szCs w:val="22"/>
        </w:rPr>
        <w:t xml:space="preserve">Osmar Souza Seifert – </w:t>
      </w:r>
      <w:r w:rsidR="008F144C" w:rsidRPr="00A136F3">
        <w:rPr>
          <w:rFonts w:asciiTheme="minorHAnsi" w:hAnsiTheme="minorHAnsi" w:cstheme="minorHAnsi"/>
          <w:sz w:val="22"/>
          <w:szCs w:val="22"/>
        </w:rPr>
        <w:t xml:space="preserve">matrícula </w:t>
      </w:r>
      <w:r w:rsidR="00C87E2C" w:rsidRPr="00A136F3">
        <w:rPr>
          <w:rFonts w:asciiTheme="minorHAnsi" w:hAnsiTheme="minorHAnsi" w:cstheme="minorHAnsi"/>
          <w:sz w:val="22"/>
          <w:szCs w:val="22"/>
        </w:rPr>
        <w:t xml:space="preserve">9243 </w:t>
      </w:r>
    </w:p>
    <w:p w:rsidR="008F144C" w:rsidRPr="00A136F3" w:rsidRDefault="008F144C" w:rsidP="0080144C">
      <w:pPr>
        <w:pStyle w:val="NormalWeb"/>
        <w:spacing w:before="0" w:beforeAutospacing="0" w:after="0" w:afterAutospacing="0" w:line="276" w:lineRule="auto"/>
        <w:ind w:left="-567" w:right="-283"/>
        <w:jc w:val="both"/>
        <w:rPr>
          <w:rFonts w:asciiTheme="minorHAnsi" w:hAnsiTheme="minorHAnsi" w:cstheme="minorHAnsi"/>
          <w:sz w:val="22"/>
          <w:szCs w:val="22"/>
        </w:rPr>
      </w:pPr>
      <w:r w:rsidRPr="00A136F3">
        <w:rPr>
          <w:rFonts w:asciiTheme="minorHAnsi" w:hAnsiTheme="minorHAnsi" w:cstheme="minorHAnsi"/>
          <w:sz w:val="22"/>
          <w:szCs w:val="22"/>
        </w:rPr>
        <w:t xml:space="preserve">Claiton Martins Alves – matrícula 8677 </w:t>
      </w:r>
    </w:p>
    <w:p w:rsidR="006A71BA" w:rsidRPr="00A136F3" w:rsidRDefault="006A71BA" w:rsidP="0080144C">
      <w:pPr>
        <w:pStyle w:val="NormalWeb"/>
        <w:spacing w:before="0" w:beforeAutospacing="0" w:after="0" w:afterAutospacing="0" w:line="276" w:lineRule="auto"/>
        <w:ind w:left="-567" w:right="-283"/>
        <w:jc w:val="both"/>
        <w:rPr>
          <w:rFonts w:asciiTheme="minorHAnsi" w:hAnsiTheme="minorHAnsi" w:cstheme="minorHAnsi"/>
          <w:sz w:val="22"/>
          <w:szCs w:val="22"/>
        </w:rPr>
      </w:pPr>
      <w:r w:rsidRPr="00A136F3">
        <w:rPr>
          <w:rFonts w:asciiTheme="minorHAnsi" w:hAnsiTheme="minorHAnsi" w:cstheme="minorHAnsi"/>
          <w:b/>
          <w:sz w:val="22"/>
          <w:szCs w:val="22"/>
        </w:rPr>
        <w:t>Vigência da Ata de Registro de Preços:</w:t>
      </w:r>
      <w:r w:rsidRPr="00A136F3">
        <w:rPr>
          <w:rFonts w:asciiTheme="minorHAnsi" w:hAnsiTheme="minorHAnsi" w:cstheme="minorHAnsi"/>
          <w:sz w:val="22"/>
          <w:szCs w:val="22"/>
        </w:rPr>
        <w:t xml:space="preserve"> 12 meses.</w:t>
      </w:r>
    </w:p>
    <w:p w:rsidR="006A71BA" w:rsidRPr="00A136F3" w:rsidRDefault="006A71BA" w:rsidP="0080144C">
      <w:pPr>
        <w:pStyle w:val="NormalWeb"/>
        <w:spacing w:before="0" w:beforeAutospacing="0" w:after="0" w:afterAutospacing="0" w:line="276" w:lineRule="auto"/>
        <w:ind w:left="-567" w:right="-283"/>
        <w:jc w:val="both"/>
        <w:rPr>
          <w:rFonts w:asciiTheme="minorHAnsi" w:hAnsiTheme="minorHAnsi" w:cstheme="minorHAnsi"/>
          <w:sz w:val="22"/>
          <w:szCs w:val="22"/>
        </w:rPr>
      </w:pPr>
      <w:r w:rsidRPr="00A136F3">
        <w:rPr>
          <w:rFonts w:asciiTheme="minorHAnsi" w:hAnsiTheme="minorHAnsi" w:cstheme="minorHAnsi"/>
          <w:b/>
          <w:sz w:val="22"/>
          <w:szCs w:val="22"/>
        </w:rPr>
        <w:t xml:space="preserve">Dotações: </w:t>
      </w:r>
      <w:r w:rsidR="005971DC" w:rsidRPr="00A136F3">
        <w:rPr>
          <w:rFonts w:asciiTheme="minorHAnsi" w:hAnsiTheme="minorHAnsi" w:cstheme="minorHAnsi"/>
          <w:sz w:val="22"/>
          <w:szCs w:val="22"/>
        </w:rPr>
        <w:t>Agricultura</w:t>
      </w:r>
      <w:r w:rsidRPr="00A136F3">
        <w:rPr>
          <w:rFonts w:asciiTheme="minorHAnsi" w:hAnsiTheme="minorHAnsi" w:cstheme="minorHAnsi"/>
          <w:sz w:val="22"/>
          <w:szCs w:val="22"/>
        </w:rPr>
        <w:t xml:space="preserve"> – </w:t>
      </w:r>
      <w:r w:rsidR="005971DC" w:rsidRPr="00A136F3">
        <w:rPr>
          <w:rFonts w:asciiTheme="minorHAnsi" w:hAnsiTheme="minorHAnsi" w:cstheme="minorHAnsi"/>
          <w:sz w:val="22"/>
          <w:szCs w:val="22"/>
        </w:rPr>
        <w:t>19</w:t>
      </w:r>
      <w:r w:rsidR="00C87E2C" w:rsidRPr="00A136F3">
        <w:rPr>
          <w:rFonts w:asciiTheme="minorHAnsi" w:hAnsiTheme="minorHAnsi" w:cstheme="minorHAnsi"/>
          <w:sz w:val="22"/>
          <w:szCs w:val="22"/>
        </w:rPr>
        <w:t>, 5000.</w:t>
      </w:r>
    </w:p>
    <w:p w:rsidR="006A71BA" w:rsidRPr="00A136F3" w:rsidRDefault="006A71BA" w:rsidP="0080144C">
      <w:pPr>
        <w:pStyle w:val="NormalWeb"/>
        <w:spacing w:before="0" w:beforeAutospacing="0" w:after="0" w:afterAutospacing="0" w:line="276" w:lineRule="auto"/>
        <w:ind w:left="-567" w:right="-283"/>
        <w:jc w:val="both"/>
        <w:rPr>
          <w:rFonts w:asciiTheme="minorHAnsi" w:hAnsiTheme="minorHAnsi" w:cstheme="minorHAnsi"/>
          <w:sz w:val="22"/>
          <w:szCs w:val="22"/>
        </w:rPr>
      </w:pPr>
      <w:r w:rsidRPr="00A136F3">
        <w:rPr>
          <w:rFonts w:asciiTheme="minorHAnsi" w:hAnsiTheme="minorHAnsi" w:cstheme="minorHAnsi"/>
          <w:sz w:val="22"/>
          <w:szCs w:val="22"/>
        </w:rPr>
        <w:t xml:space="preserve">Educação – </w:t>
      </w:r>
      <w:r w:rsidR="00C87E2C" w:rsidRPr="00A136F3">
        <w:rPr>
          <w:rFonts w:asciiTheme="minorHAnsi" w:hAnsiTheme="minorHAnsi" w:cstheme="minorHAnsi"/>
          <w:sz w:val="22"/>
          <w:szCs w:val="22"/>
        </w:rPr>
        <w:t>02, 5001.</w:t>
      </w:r>
    </w:p>
    <w:p w:rsidR="005971DC" w:rsidRPr="00A136F3" w:rsidRDefault="005971DC" w:rsidP="0080144C">
      <w:pPr>
        <w:pStyle w:val="NormalWeb"/>
        <w:spacing w:before="0" w:beforeAutospacing="0" w:after="0" w:afterAutospacing="0" w:line="276" w:lineRule="auto"/>
        <w:ind w:left="-567" w:right="-283"/>
        <w:jc w:val="both"/>
        <w:rPr>
          <w:rFonts w:asciiTheme="minorHAnsi" w:hAnsiTheme="minorHAnsi" w:cstheme="minorHAnsi"/>
          <w:sz w:val="22"/>
          <w:szCs w:val="22"/>
        </w:rPr>
      </w:pPr>
      <w:r w:rsidRPr="00A136F3">
        <w:rPr>
          <w:rFonts w:asciiTheme="minorHAnsi" w:hAnsiTheme="minorHAnsi" w:cstheme="minorHAnsi"/>
          <w:sz w:val="22"/>
          <w:szCs w:val="22"/>
        </w:rPr>
        <w:t>Obras – 3</w:t>
      </w:r>
      <w:r w:rsidR="00DB7679" w:rsidRPr="00A136F3">
        <w:rPr>
          <w:rFonts w:asciiTheme="minorHAnsi" w:hAnsiTheme="minorHAnsi" w:cstheme="minorHAnsi"/>
          <w:sz w:val="22"/>
          <w:szCs w:val="22"/>
        </w:rPr>
        <w:t>6</w:t>
      </w:r>
      <w:r w:rsidR="00C87E2C" w:rsidRPr="00A136F3">
        <w:rPr>
          <w:rFonts w:asciiTheme="minorHAnsi" w:hAnsiTheme="minorHAnsi" w:cstheme="minorHAnsi"/>
          <w:sz w:val="22"/>
          <w:szCs w:val="22"/>
        </w:rPr>
        <w:t>, 5000.</w:t>
      </w:r>
    </w:p>
    <w:p w:rsidR="00DB7679" w:rsidRPr="00A136F3" w:rsidRDefault="005971DC" w:rsidP="0080144C">
      <w:pPr>
        <w:pStyle w:val="NormalWeb"/>
        <w:spacing w:before="0" w:beforeAutospacing="0" w:after="0" w:afterAutospacing="0" w:line="276" w:lineRule="auto"/>
        <w:ind w:left="-567" w:right="-283"/>
        <w:jc w:val="both"/>
        <w:rPr>
          <w:rFonts w:asciiTheme="minorHAnsi" w:hAnsiTheme="minorHAnsi" w:cstheme="minorHAnsi"/>
          <w:sz w:val="22"/>
          <w:szCs w:val="22"/>
        </w:rPr>
      </w:pPr>
      <w:r w:rsidRPr="00A136F3">
        <w:rPr>
          <w:rFonts w:asciiTheme="minorHAnsi" w:hAnsiTheme="minorHAnsi" w:cstheme="minorHAnsi"/>
          <w:sz w:val="22"/>
          <w:szCs w:val="22"/>
        </w:rPr>
        <w:t xml:space="preserve">Bombeiros </w:t>
      </w:r>
      <w:r w:rsidR="002C122E" w:rsidRPr="00A136F3">
        <w:rPr>
          <w:rFonts w:asciiTheme="minorHAnsi" w:hAnsiTheme="minorHAnsi" w:cstheme="minorHAnsi"/>
          <w:sz w:val="22"/>
          <w:szCs w:val="22"/>
        </w:rPr>
        <w:t>–</w:t>
      </w:r>
      <w:r w:rsidRPr="00A136F3">
        <w:rPr>
          <w:rFonts w:asciiTheme="minorHAnsi" w:hAnsiTheme="minorHAnsi" w:cstheme="minorHAnsi"/>
          <w:sz w:val="22"/>
          <w:szCs w:val="22"/>
        </w:rPr>
        <w:t xml:space="preserve"> 30</w:t>
      </w:r>
      <w:r w:rsidR="00C87E2C" w:rsidRPr="00A136F3">
        <w:rPr>
          <w:rFonts w:asciiTheme="minorHAnsi" w:hAnsiTheme="minorHAnsi" w:cstheme="minorHAnsi"/>
          <w:sz w:val="22"/>
          <w:szCs w:val="22"/>
        </w:rPr>
        <w:t>, 5000.</w:t>
      </w:r>
    </w:p>
    <w:p w:rsidR="00DB7679" w:rsidRPr="00A136F3" w:rsidRDefault="00DB7679" w:rsidP="0080144C">
      <w:pPr>
        <w:pStyle w:val="NormalWeb"/>
        <w:spacing w:before="0" w:beforeAutospacing="0" w:after="0" w:afterAutospacing="0" w:line="276" w:lineRule="auto"/>
        <w:ind w:left="-567" w:right="-283"/>
        <w:jc w:val="both"/>
        <w:rPr>
          <w:rFonts w:asciiTheme="minorHAnsi" w:hAnsiTheme="minorHAnsi" w:cstheme="minorHAnsi"/>
          <w:sz w:val="22"/>
          <w:szCs w:val="22"/>
        </w:rPr>
      </w:pPr>
      <w:r w:rsidRPr="00A136F3">
        <w:rPr>
          <w:rFonts w:asciiTheme="minorHAnsi" w:hAnsiTheme="minorHAnsi" w:cstheme="minorHAnsi"/>
          <w:sz w:val="22"/>
          <w:szCs w:val="22"/>
        </w:rPr>
        <w:t>Ass. Social - 04, 5000.</w:t>
      </w:r>
    </w:p>
    <w:p w:rsidR="00B86BB7" w:rsidRPr="00A136F3" w:rsidRDefault="00B86BB7" w:rsidP="0080144C">
      <w:pPr>
        <w:pStyle w:val="NormalWeb"/>
        <w:spacing w:before="0" w:beforeAutospacing="0" w:after="0" w:afterAutospacing="0" w:line="276" w:lineRule="auto"/>
        <w:ind w:left="-567" w:right="-283"/>
        <w:jc w:val="both"/>
        <w:rPr>
          <w:rFonts w:asciiTheme="minorHAnsi" w:hAnsiTheme="minorHAnsi" w:cstheme="minorHAnsi"/>
          <w:sz w:val="22"/>
          <w:szCs w:val="22"/>
        </w:rPr>
      </w:pPr>
      <w:r w:rsidRPr="00A136F3">
        <w:rPr>
          <w:rFonts w:asciiTheme="minorHAnsi" w:hAnsiTheme="minorHAnsi" w:cstheme="minorHAnsi"/>
          <w:sz w:val="22"/>
          <w:szCs w:val="22"/>
        </w:rPr>
        <w:t>Administração: 05, 5000.</w:t>
      </w:r>
    </w:p>
    <w:p w:rsidR="00DB7679" w:rsidRDefault="00DB7679" w:rsidP="0080144C">
      <w:pPr>
        <w:pStyle w:val="NormalWeb"/>
        <w:spacing w:before="0" w:beforeAutospacing="0" w:after="0" w:afterAutospacing="0" w:line="276" w:lineRule="auto"/>
        <w:ind w:left="-567" w:right="-283"/>
        <w:jc w:val="both"/>
        <w:rPr>
          <w:rFonts w:asciiTheme="minorHAnsi" w:hAnsiTheme="minorHAnsi" w:cstheme="minorHAnsi"/>
          <w:sz w:val="22"/>
          <w:szCs w:val="22"/>
        </w:rPr>
      </w:pPr>
    </w:p>
    <w:p w:rsidR="00EB2210" w:rsidRPr="00A136F3" w:rsidRDefault="00EB2210" w:rsidP="0080144C">
      <w:pPr>
        <w:pStyle w:val="NormalWeb"/>
        <w:spacing w:before="0" w:beforeAutospacing="0" w:after="0" w:afterAutospacing="0" w:line="276" w:lineRule="auto"/>
        <w:ind w:left="-567" w:right="-283"/>
        <w:jc w:val="both"/>
        <w:rPr>
          <w:rFonts w:asciiTheme="minorHAnsi" w:hAnsiTheme="minorHAnsi" w:cstheme="minorHAnsi"/>
          <w:sz w:val="22"/>
          <w:szCs w:val="22"/>
        </w:rPr>
      </w:pPr>
    </w:p>
    <w:p w:rsidR="005D4CF7" w:rsidRDefault="005D4CF7" w:rsidP="0080144C">
      <w:pPr>
        <w:pStyle w:val="NormalWeb"/>
        <w:spacing w:before="0" w:beforeAutospacing="0" w:after="0" w:afterAutospacing="0" w:line="276" w:lineRule="auto"/>
        <w:ind w:left="-567" w:right="-283"/>
        <w:jc w:val="right"/>
        <w:rPr>
          <w:rFonts w:asciiTheme="minorHAnsi" w:hAnsiTheme="minorHAnsi" w:cstheme="minorHAnsi"/>
          <w:sz w:val="22"/>
          <w:szCs w:val="22"/>
        </w:rPr>
      </w:pPr>
    </w:p>
    <w:p w:rsidR="005D4CF7" w:rsidRDefault="005D4CF7" w:rsidP="0080144C">
      <w:pPr>
        <w:pStyle w:val="NormalWeb"/>
        <w:spacing w:before="0" w:beforeAutospacing="0" w:after="0" w:afterAutospacing="0" w:line="276" w:lineRule="auto"/>
        <w:ind w:left="-567" w:right="-283"/>
        <w:jc w:val="right"/>
        <w:rPr>
          <w:rFonts w:asciiTheme="minorHAnsi" w:hAnsiTheme="minorHAnsi" w:cstheme="minorHAnsi"/>
          <w:sz w:val="22"/>
          <w:szCs w:val="22"/>
        </w:rPr>
      </w:pPr>
      <w:r>
        <w:rPr>
          <w:rFonts w:asciiTheme="minorHAnsi" w:hAnsiTheme="minorHAnsi" w:cstheme="minorHAnsi"/>
          <w:sz w:val="22"/>
          <w:szCs w:val="22"/>
        </w:rPr>
        <w:t xml:space="preserve">São Joaquim, </w:t>
      </w:r>
      <w:r w:rsidR="00EB2210">
        <w:rPr>
          <w:rFonts w:asciiTheme="minorHAnsi" w:hAnsiTheme="minorHAnsi" w:cstheme="minorHAnsi"/>
          <w:sz w:val="22"/>
          <w:szCs w:val="22"/>
        </w:rPr>
        <w:t>22 de fevereiro de 2023.</w:t>
      </w:r>
      <w:r>
        <w:rPr>
          <w:rFonts w:asciiTheme="minorHAnsi" w:hAnsiTheme="minorHAnsi" w:cstheme="minorHAnsi"/>
          <w:sz w:val="22"/>
          <w:szCs w:val="22"/>
        </w:rPr>
        <w:t xml:space="preserve"> </w:t>
      </w:r>
    </w:p>
    <w:p w:rsidR="005D4CF7" w:rsidRDefault="005D4CF7" w:rsidP="0080144C">
      <w:pPr>
        <w:pStyle w:val="NormalWeb"/>
        <w:spacing w:before="0" w:beforeAutospacing="0" w:after="0" w:afterAutospacing="0" w:line="276" w:lineRule="auto"/>
        <w:ind w:left="-567" w:right="-283"/>
        <w:jc w:val="both"/>
        <w:rPr>
          <w:rFonts w:asciiTheme="minorHAnsi" w:hAnsiTheme="minorHAnsi" w:cstheme="minorHAnsi"/>
          <w:sz w:val="22"/>
          <w:szCs w:val="22"/>
        </w:rPr>
      </w:pPr>
    </w:p>
    <w:p w:rsidR="005D4CF7" w:rsidRDefault="005D4CF7" w:rsidP="0080144C">
      <w:pPr>
        <w:pStyle w:val="NormalWeb"/>
        <w:spacing w:before="0" w:beforeAutospacing="0" w:after="0" w:afterAutospacing="0" w:line="276" w:lineRule="auto"/>
        <w:ind w:left="-567" w:right="-283"/>
        <w:jc w:val="both"/>
        <w:rPr>
          <w:rFonts w:asciiTheme="minorHAnsi" w:hAnsiTheme="minorHAnsi" w:cstheme="minorHAnsi"/>
          <w:sz w:val="22"/>
          <w:szCs w:val="22"/>
        </w:rPr>
      </w:pPr>
    </w:p>
    <w:p w:rsidR="005D4CF7" w:rsidRDefault="005D4CF7" w:rsidP="0080144C">
      <w:pPr>
        <w:pStyle w:val="NormalWeb"/>
        <w:spacing w:before="0" w:beforeAutospacing="0" w:after="0" w:afterAutospacing="0" w:line="276" w:lineRule="auto"/>
        <w:ind w:left="-567" w:right="-283"/>
        <w:jc w:val="both"/>
        <w:rPr>
          <w:rFonts w:asciiTheme="minorHAnsi" w:hAnsiTheme="minorHAnsi" w:cstheme="minorHAnsi"/>
          <w:sz w:val="22"/>
          <w:szCs w:val="22"/>
        </w:rPr>
      </w:pPr>
    </w:p>
    <w:p w:rsidR="005D4CF7" w:rsidRDefault="005D4CF7" w:rsidP="0080144C">
      <w:pPr>
        <w:pStyle w:val="NormalWeb"/>
        <w:spacing w:before="0" w:beforeAutospacing="0" w:after="0" w:afterAutospacing="0" w:line="276" w:lineRule="auto"/>
        <w:ind w:left="-567" w:right="-283"/>
        <w:jc w:val="both"/>
        <w:rPr>
          <w:rFonts w:asciiTheme="minorHAnsi" w:hAnsiTheme="minorHAnsi" w:cstheme="minorHAnsi"/>
          <w:sz w:val="22"/>
          <w:szCs w:val="22"/>
        </w:rPr>
      </w:pPr>
    </w:p>
    <w:p w:rsidR="00817ACE" w:rsidRPr="005D4CF7" w:rsidRDefault="00C24826" w:rsidP="0080144C">
      <w:pPr>
        <w:pStyle w:val="NormalWeb"/>
        <w:spacing w:before="0" w:beforeAutospacing="0" w:after="0" w:afterAutospacing="0" w:line="276" w:lineRule="auto"/>
        <w:ind w:left="-567" w:right="-283"/>
        <w:jc w:val="center"/>
        <w:rPr>
          <w:rFonts w:asciiTheme="minorHAnsi" w:hAnsiTheme="minorHAnsi" w:cstheme="minorHAnsi"/>
          <w:sz w:val="22"/>
          <w:szCs w:val="22"/>
        </w:rPr>
      </w:pPr>
      <w:r>
        <w:rPr>
          <w:rFonts w:cs="Arial"/>
          <w:b/>
          <w:bCs/>
        </w:rPr>
        <w:t>__________________________</w:t>
      </w:r>
    </w:p>
    <w:p w:rsidR="005D4CF7" w:rsidRPr="005D4CF7" w:rsidRDefault="005D4CF7" w:rsidP="0080144C">
      <w:pPr>
        <w:tabs>
          <w:tab w:val="left" w:pos="7170"/>
        </w:tabs>
        <w:spacing w:after="0"/>
        <w:ind w:left="-567" w:right="-283"/>
        <w:jc w:val="center"/>
      </w:pPr>
      <w:r>
        <w:t>Antônio Luiz Silva N</w:t>
      </w:r>
      <w:r w:rsidRPr="005D4CF7">
        <w:t>unes</w:t>
      </w:r>
    </w:p>
    <w:p w:rsidR="00C87E2C" w:rsidRDefault="00817ACE" w:rsidP="0080144C">
      <w:pPr>
        <w:tabs>
          <w:tab w:val="left" w:pos="7170"/>
        </w:tabs>
        <w:spacing w:after="0"/>
        <w:ind w:left="-567" w:right="-283"/>
        <w:jc w:val="center"/>
        <w:rPr>
          <w:b/>
        </w:rPr>
      </w:pPr>
      <w:r w:rsidRPr="005D4CF7">
        <w:rPr>
          <w:b/>
        </w:rPr>
        <w:t>SECRETÁRIO MUNICIPAL</w:t>
      </w:r>
      <w:r w:rsidR="005D4CF7">
        <w:rPr>
          <w:b/>
        </w:rPr>
        <w:t xml:space="preserve"> DE OBRAS E VIAÇÃO</w:t>
      </w: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Pr="00C24826" w:rsidRDefault="00C24826" w:rsidP="00C24826">
      <w:pPr>
        <w:pStyle w:val="NormalWeb"/>
        <w:shd w:val="clear" w:color="auto" w:fill="FFFFFF"/>
        <w:spacing w:before="0" w:beforeAutospacing="0" w:after="0" w:afterAutospacing="0" w:line="276" w:lineRule="auto"/>
        <w:ind w:left="-567"/>
        <w:jc w:val="center"/>
        <w:rPr>
          <w:rFonts w:asciiTheme="minorHAnsi" w:hAnsiTheme="minorHAnsi" w:cstheme="minorHAnsi"/>
          <w:b/>
          <w:i/>
          <w:color w:val="000000"/>
          <w:sz w:val="22"/>
          <w:szCs w:val="22"/>
        </w:rPr>
      </w:pPr>
      <w:r w:rsidRPr="00C24826">
        <w:rPr>
          <w:rFonts w:asciiTheme="minorHAnsi" w:hAnsiTheme="minorHAnsi" w:cstheme="minorHAnsi"/>
          <w:b/>
          <w:i/>
          <w:color w:val="000000"/>
          <w:sz w:val="22"/>
          <w:szCs w:val="22"/>
        </w:rPr>
        <w:t xml:space="preserve">APROVO O PRESENTE TERMO DE REFERÊNCIA E </w:t>
      </w:r>
    </w:p>
    <w:p w:rsidR="00C24826" w:rsidRPr="00C24826" w:rsidRDefault="00C24826" w:rsidP="00C24826">
      <w:pPr>
        <w:pStyle w:val="NormalWeb"/>
        <w:shd w:val="clear" w:color="auto" w:fill="FFFFFF"/>
        <w:spacing w:before="0" w:beforeAutospacing="0" w:after="0" w:afterAutospacing="0" w:line="276" w:lineRule="auto"/>
        <w:ind w:left="-567"/>
        <w:jc w:val="center"/>
        <w:rPr>
          <w:rFonts w:asciiTheme="minorHAnsi" w:hAnsiTheme="minorHAnsi" w:cstheme="minorHAnsi"/>
          <w:b/>
          <w:i/>
          <w:color w:val="000000"/>
          <w:sz w:val="22"/>
          <w:szCs w:val="22"/>
        </w:rPr>
      </w:pPr>
      <w:r w:rsidRPr="00C24826">
        <w:rPr>
          <w:rFonts w:asciiTheme="minorHAnsi" w:hAnsiTheme="minorHAnsi" w:cstheme="minorHAnsi"/>
          <w:b/>
          <w:i/>
          <w:color w:val="000000"/>
          <w:sz w:val="22"/>
          <w:szCs w:val="22"/>
        </w:rPr>
        <w:t>AUTORIZO A REALIZAÇÃO DA CONTRATAÇÃO.</w:t>
      </w:r>
    </w:p>
    <w:p w:rsidR="00C24826" w:rsidRPr="00C24826" w:rsidRDefault="00C24826" w:rsidP="00C24826">
      <w:pPr>
        <w:pStyle w:val="NormalWeb"/>
        <w:shd w:val="clear" w:color="auto" w:fill="FFFFFF"/>
        <w:spacing w:before="0" w:beforeAutospacing="0" w:after="0" w:afterAutospacing="0" w:line="276" w:lineRule="auto"/>
        <w:ind w:left="-567"/>
        <w:jc w:val="center"/>
        <w:rPr>
          <w:rFonts w:asciiTheme="minorHAnsi" w:hAnsiTheme="minorHAnsi" w:cstheme="minorHAnsi"/>
          <w:color w:val="000000"/>
          <w:sz w:val="22"/>
          <w:szCs w:val="22"/>
          <w:u w:val="single"/>
        </w:rPr>
      </w:pPr>
    </w:p>
    <w:p w:rsidR="00C24826" w:rsidRDefault="00C24826" w:rsidP="00C24826">
      <w:pPr>
        <w:pStyle w:val="NormalWeb"/>
        <w:shd w:val="clear" w:color="auto" w:fill="FFFFFF"/>
        <w:spacing w:before="0" w:beforeAutospacing="0" w:after="0" w:afterAutospacing="0" w:line="276" w:lineRule="auto"/>
        <w:ind w:left="-567"/>
        <w:jc w:val="center"/>
        <w:rPr>
          <w:rFonts w:asciiTheme="minorHAnsi" w:hAnsiTheme="minorHAnsi" w:cstheme="minorHAnsi"/>
          <w:color w:val="000000"/>
          <w:sz w:val="22"/>
          <w:szCs w:val="22"/>
          <w:u w:val="single"/>
        </w:rPr>
      </w:pPr>
    </w:p>
    <w:p w:rsidR="00C24826" w:rsidRDefault="00C24826" w:rsidP="00C24826">
      <w:pPr>
        <w:pStyle w:val="NormalWeb"/>
        <w:shd w:val="clear" w:color="auto" w:fill="FFFFFF"/>
        <w:spacing w:before="0" w:beforeAutospacing="0" w:after="0" w:afterAutospacing="0" w:line="276" w:lineRule="auto"/>
        <w:ind w:left="-567"/>
        <w:jc w:val="center"/>
        <w:rPr>
          <w:rFonts w:asciiTheme="minorHAnsi" w:hAnsiTheme="minorHAnsi" w:cstheme="minorHAnsi"/>
          <w:color w:val="000000"/>
          <w:sz w:val="22"/>
          <w:szCs w:val="22"/>
          <w:u w:val="single"/>
        </w:rPr>
      </w:pPr>
    </w:p>
    <w:p w:rsidR="00C24826" w:rsidRPr="00C24826" w:rsidRDefault="00C24826" w:rsidP="00C24826">
      <w:pPr>
        <w:pStyle w:val="NormalWeb"/>
        <w:shd w:val="clear" w:color="auto" w:fill="FFFFFF"/>
        <w:spacing w:before="0" w:beforeAutospacing="0" w:after="0" w:afterAutospacing="0" w:line="276" w:lineRule="auto"/>
        <w:ind w:left="-567"/>
        <w:jc w:val="center"/>
        <w:rPr>
          <w:rFonts w:asciiTheme="minorHAnsi" w:hAnsiTheme="minorHAnsi" w:cstheme="minorHAnsi"/>
          <w:color w:val="000000"/>
          <w:sz w:val="22"/>
          <w:szCs w:val="22"/>
          <w:u w:val="single"/>
        </w:rPr>
      </w:pPr>
    </w:p>
    <w:p w:rsidR="00C24826" w:rsidRPr="00C24826" w:rsidRDefault="00C24826" w:rsidP="00C24826">
      <w:pPr>
        <w:pStyle w:val="NormalWeb"/>
        <w:shd w:val="clear" w:color="auto" w:fill="FFFFFF"/>
        <w:spacing w:before="0" w:beforeAutospacing="0" w:after="0" w:afterAutospacing="0" w:line="276" w:lineRule="auto"/>
        <w:ind w:left="-567"/>
        <w:jc w:val="center"/>
        <w:rPr>
          <w:rFonts w:asciiTheme="minorHAnsi" w:hAnsiTheme="minorHAnsi" w:cstheme="minorHAnsi"/>
          <w:color w:val="000000"/>
          <w:sz w:val="22"/>
          <w:szCs w:val="22"/>
          <w:u w:val="single"/>
        </w:rPr>
      </w:pPr>
      <w:r w:rsidRPr="00C24826">
        <w:rPr>
          <w:rFonts w:asciiTheme="minorHAnsi" w:hAnsiTheme="minorHAnsi" w:cstheme="minorHAnsi"/>
          <w:color w:val="000000"/>
          <w:sz w:val="22"/>
          <w:szCs w:val="22"/>
          <w:u w:val="single"/>
        </w:rPr>
        <w:tab/>
      </w:r>
      <w:r w:rsidRPr="00C24826">
        <w:rPr>
          <w:rFonts w:asciiTheme="minorHAnsi" w:hAnsiTheme="minorHAnsi" w:cstheme="minorHAnsi"/>
          <w:color w:val="000000"/>
          <w:sz w:val="22"/>
          <w:szCs w:val="22"/>
          <w:u w:val="single"/>
        </w:rPr>
        <w:tab/>
      </w:r>
      <w:r w:rsidRPr="00C24826">
        <w:rPr>
          <w:rFonts w:asciiTheme="minorHAnsi" w:hAnsiTheme="minorHAnsi" w:cstheme="minorHAnsi"/>
          <w:color w:val="000000"/>
          <w:sz w:val="22"/>
          <w:szCs w:val="22"/>
          <w:u w:val="single"/>
        </w:rPr>
        <w:tab/>
      </w:r>
      <w:r w:rsidRPr="00C24826">
        <w:rPr>
          <w:rFonts w:asciiTheme="minorHAnsi" w:hAnsiTheme="minorHAnsi" w:cstheme="minorHAnsi"/>
          <w:color w:val="000000"/>
          <w:sz w:val="22"/>
          <w:szCs w:val="22"/>
          <w:u w:val="single"/>
        </w:rPr>
        <w:tab/>
      </w:r>
      <w:r w:rsidRPr="00C24826">
        <w:rPr>
          <w:rFonts w:asciiTheme="minorHAnsi" w:hAnsiTheme="minorHAnsi" w:cstheme="minorHAnsi"/>
          <w:color w:val="000000"/>
          <w:sz w:val="22"/>
          <w:szCs w:val="22"/>
          <w:u w:val="single"/>
        </w:rPr>
        <w:tab/>
      </w:r>
    </w:p>
    <w:p w:rsidR="00C24826" w:rsidRPr="00C24826" w:rsidRDefault="00C24826" w:rsidP="00C24826">
      <w:pPr>
        <w:pStyle w:val="NormalWeb"/>
        <w:shd w:val="clear" w:color="auto" w:fill="FFFFFF"/>
        <w:spacing w:before="0" w:beforeAutospacing="0" w:after="0" w:afterAutospacing="0" w:line="276" w:lineRule="auto"/>
        <w:ind w:left="-567"/>
        <w:jc w:val="center"/>
        <w:rPr>
          <w:rFonts w:asciiTheme="minorHAnsi" w:hAnsiTheme="minorHAnsi" w:cstheme="minorHAnsi"/>
          <w:b/>
          <w:color w:val="000000"/>
          <w:sz w:val="22"/>
          <w:szCs w:val="22"/>
        </w:rPr>
      </w:pPr>
      <w:r w:rsidRPr="00C24826">
        <w:rPr>
          <w:rFonts w:asciiTheme="minorHAnsi" w:hAnsiTheme="minorHAnsi" w:cstheme="minorHAnsi"/>
          <w:b/>
          <w:color w:val="000000"/>
          <w:sz w:val="22"/>
          <w:szCs w:val="22"/>
        </w:rPr>
        <w:t>Giovani Nunes</w:t>
      </w:r>
    </w:p>
    <w:p w:rsidR="00C24826" w:rsidRPr="00C24826" w:rsidRDefault="00C24826" w:rsidP="00C24826">
      <w:pPr>
        <w:pStyle w:val="NormalWeb"/>
        <w:shd w:val="clear" w:color="auto" w:fill="FFFFFF"/>
        <w:spacing w:before="0" w:beforeAutospacing="0" w:after="0" w:afterAutospacing="0" w:line="276" w:lineRule="auto"/>
        <w:ind w:left="-567"/>
        <w:jc w:val="center"/>
        <w:rPr>
          <w:rFonts w:asciiTheme="minorHAnsi" w:hAnsiTheme="minorHAnsi" w:cstheme="minorHAnsi"/>
          <w:color w:val="000000"/>
          <w:sz w:val="22"/>
          <w:szCs w:val="22"/>
        </w:rPr>
      </w:pPr>
      <w:r w:rsidRPr="00C24826">
        <w:rPr>
          <w:rFonts w:asciiTheme="minorHAnsi" w:hAnsiTheme="minorHAnsi" w:cstheme="minorHAnsi"/>
          <w:color w:val="000000"/>
          <w:sz w:val="22"/>
          <w:szCs w:val="22"/>
        </w:rPr>
        <w:t>Prefeito Municipal</w:t>
      </w: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1D2D7B" w:rsidRDefault="001D2D7B" w:rsidP="0080144C">
      <w:pPr>
        <w:tabs>
          <w:tab w:val="left" w:pos="7170"/>
        </w:tabs>
        <w:spacing w:after="0"/>
        <w:ind w:left="-567" w:right="-283"/>
        <w:jc w:val="center"/>
        <w:rPr>
          <w:b/>
        </w:rPr>
      </w:pPr>
    </w:p>
    <w:p w:rsidR="001D2D7B" w:rsidRDefault="001D2D7B" w:rsidP="0080144C">
      <w:pPr>
        <w:tabs>
          <w:tab w:val="left" w:pos="7170"/>
        </w:tabs>
        <w:spacing w:after="0"/>
        <w:ind w:left="-567" w:right="-283"/>
        <w:jc w:val="center"/>
        <w:rPr>
          <w:b/>
        </w:rPr>
      </w:pPr>
    </w:p>
    <w:p w:rsidR="00C24826" w:rsidRPr="005D4CF7" w:rsidRDefault="00C24826" w:rsidP="00C24826">
      <w:pPr>
        <w:pStyle w:val="NormalWeb"/>
        <w:spacing w:before="0" w:beforeAutospacing="0" w:after="0" w:afterAutospacing="0" w:line="276" w:lineRule="auto"/>
        <w:ind w:left="-567" w:right="-283"/>
        <w:jc w:val="center"/>
        <w:rPr>
          <w:rFonts w:asciiTheme="minorHAnsi" w:hAnsiTheme="minorHAnsi" w:cstheme="minorHAnsi"/>
          <w:sz w:val="22"/>
          <w:szCs w:val="22"/>
        </w:rPr>
      </w:pPr>
      <w:r>
        <w:rPr>
          <w:rFonts w:cs="Arial"/>
          <w:b/>
          <w:bCs/>
        </w:rPr>
        <w:t>__________________________</w:t>
      </w:r>
    </w:p>
    <w:p w:rsidR="00C24826" w:rsidRDefault="00C24826" w:rsidP="00C24826">
      <w:pPr>
        <w:tabs>
          <w:tab w:val="left" w:pos="7170"/>
        </w:tabs>
        <w:spacing w:after="0"/>
        <w:ind w:left="-567" w:right="-283"/>
        <w:jc w:val="center"/>
        <w:rPr>
          <w:rFonts w:cstheme="minorHAnsi"/>
        </w:rPr>
      </w:pPr>
      <w:r w:rsidRPr="00A136F3">
        <w:rPr>
          <w:rFonts w:cstheme="minorHAnsi"/>
        </w:rPr>
        <w:t xml:space="preserve">Sérgio Luiz </w:t>
      </w:r>
      <w:proofErr w:type="spellStart"/>
      <w:r w:rsidRPr="00A136F3">
        <w:rPr>
          <w:rFonts w:cstheme="minorHAnsi"/>
        </w:rPr>
        <w:t>Zanchi</w:t>
      </w:r>
      <w:proofErr w:type="spellEnd"/>
      <w:r w:rsidRPr="00A136F3">
        <w:rPr>
          <w:rFonts w:cstheme="minorHAnsi"/>
        </w:rPr>
        <w:t xml:space="preserve"> – matrícula 9193 </w:t>
      </w:r>
    </w:p>
    <w:p w:rsidR="00C24826" w:rsidRDefault="00C24826" w:rsidP="00C24826">
      <w:pPr>
        <w:tabs>
          <w:tab w:val="left" w:pos="7170"/>
        </w:tabs>
        <w:spacing w:after="0"/>
        <w:ind w:left="-567" w:right="-283"/>
        <w:jc w:val="center"/>
        <w:rPr>
          <w:b/>
        </w:rPr>
      </w:pPr>
      <w:r>
        <w:rPr>
          <w:b/>
        </w:rPr>
        <w:t>Fiscal</w:t>
      </w: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Pr="005D4CF7" w:rsidRDefault="00C24826" w:rsidP="00C24826">
      <w:pPr>
        <w:pStyle w:val="NormalWeb"/>
        <w:spacing w:before="0" w:beforeAutospacing="0" w:after="0" w:afterAutospacing="0" w:line="276" w:lineRule="auto"/>
        <w:ind w:left="-567" w:right="-283"/>
        <w:jc w:val="center"/>
        <w:rPr>
          <w:rFonts w:asciiTheme="minorHAnsi" w:hAnsiTheme="minorHAnsi" w:cstheme="minorHAnsi"/>
          <w:sz w:val="22"/>
          <w:szCs w:val="22"/>
        </w:rPr>
      </w:pPr>
      <w:r>
        <w:rPr>
          <w:rFonts w:cs="Arial"/>
          <w:b/>
          <w:bCs/>
        </w:rPr>
        <w:t>__________________________</w:t>
      </w:r>
    </w:p>
    <w:p w:rsidR="00C24826" w:rsidRPr="00A136F3" w:rsidRDefault="00C24826" w:rsidP="00C24826">
      <w:pPr>
        <w:pStyle w:val="NormalWeb"/>
        <w:spacing w:before="0" w:beforeAutospacing="0" w:after="0" w:afterAutospacing="0" w:line="276" w:lineRule="auto"/>
        <w:ind w:left="-567" w:right="-283"/>
        <w:jc w:val="center"/>
        <w:rPr>
          <w:rFonts w:asciiTheme="minorHAnsi" w:hAnsiTheme="minorHAnsi" w:cstheme="minorHAnsi"/>
          <w:sz w:val="22"/>
          <w:szCs w:val="22"/>
        </w:rPr>
      </w:pPr>
      <w:r w:rsidRPr="00A136F3">
        <w:rPr>
          <w:rFonts w:asciiTheme="minorHAnsi" w:hAnsiTheme="minorHAnsi" w:cstheme="minorHAnsi"/>
          <w:sz w:val="22"/>
          <w:szCs w:val="22"/>
        </w:rPr>
        <w:t>Osmar Souza Seifert – matrícula 9243</w:t>
      </w:r>
    </w:p>
    <w:p w:rsidR="00C24826" w:rsidRDefault="00C24826" w:rsidP="00C24826">
      <w:pPr>
        <w:tabs>
          <w:tab w:val="left" w:pos="7170"/>
        </w:tabs>
        <w:spacing w:after="0"/>
        <w:ind w:left="-567" w:right="-283"/>
        <w:jc w:val="center"/>
        <w:rPr>
          <w:b/>
        </w:rPr>
      </w:pPr>
      <w:r>
        <w:rPr>
          <w:b/>
        </w:rPr>
        <w:t>Fiscal</w:t>
      </w: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Pr="005D4CF7" w:rsidRDefault="00C24826" w:rsidP="00C24826">
      <w:pPr>
        <w:pStyle w:val="NormalWeb"/>
        <w:spacing w:before="0" w:beforeAutospacing="0" w:after="0" w:afterAutospacing="0" w:line="276" w:lineRule="auto"/>
        <w:ind w:left="-567" w:right="-283"/>
        <w:jc w:val="center"/>
        <w:rPr>
          <w:rFonts w:asciiTheme="minorHAnsi" w:hAnsiTheme="minorHAnsi" w:cstheme="minorHAnsi"/>
          <w:sz w:val="22"/>
          <w:szCs w:val="22"/>
        </w:rPr>
      </w:pPr>
      <w:r>
        <w:rPr>
          <w:rFonts w:cs="Arial"/>
          <w:b/>
          <w:bCs/>
        </w:rPr>
        <w:t>__________________________</w:t>
      </w:r>
    </w:p>
    <w:p w:rsidR="00C24826" w:rsidRPr="00A136F3" w:rsidRDefault="00C24826" w:rsidP="00C24826">
      <w:pPr>
        <w:pStyle w:val="NormalWeb"/>
        <w:spacing w:before="0" w:beforeAutospacing="0" w:after="0" w:afterAutospacing="0" w:line="276" w:lineRule="auto"/>
        <w:ind w:left="-567" w:right="-283"/>
        <w:jc w:val="center"/>
        <w:rPr>
          <w:rFonts w:asciiTheme="minorHAnsi" w:hAnsiTheme="minorHAnsi" w:cstheme="minorHAnsi"/>
          <w:sz w:val="22"/>
          <w:szCs w:val="22"/>
        </w:rPr>
      </w:pPr>
      <w:r w:rsidRPr="00A136F3">
        <w:rPr>
          <w:rFonts w:asciiTheme="minorHAnsi" w:hAnsiTheme="minorHAnsi" w:cstheme="minorHAnsi"/>
          <w:sz w:val="22"/>
          <w:szCs w:val="22"/>
        </w:rPr>
        <w:t>Claiton Martins Alves – matrícula 8677</w:t>
      </w:r>
    </w:p>
    <w:p w:rsidR="00C24826" w:rsidRDefault="00C24826" w:rsidP="00C24826">
      <w:pPr>
        <w:tabs>
          <w:tab w:val="left" w:pos="7170"/>
        </w:tabs>
        <w:spacing w:after="0"/>
        <w:ind w:left="-567" w:right="-283"/>
        <w:jc w:val="center"/>
        <w:rPr>
          <w:b/>
        </w:rPr>
      </w:pPr>
      <w:r>
        <w:rPr>
          <w:b/>
        </w:rPr>
        <w:t>Fiscal</w:t>
      </w: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Default="00C24826" w:rsidP="0080144C">
      <w:pPr>
        <w:tabs>
          <w:tab w:val="left" w:pos="7170"/>
        </w:tabs>
        <w:spacing w:after="0"/>
        <w:ind w:left="-567" w:right="-283"/>
        <w:jc w:val="center"/>
        <w:rPr>
          <w:b/>
        </w:rPr>
      </w:pPr>
    </w:p>
    <w:p w:rsidR="00C24826" w:rsidRPr="00A136F3" w:rsidRDefault="00C24826" w:rsidP="0080144C">
      <w:pPr>
        <w:tabs>
          <w:tab w:val="left" w:pos="7170"/>
        </w:tabs>
        <w:spacing w:after="0"/>
        <w:ind w:left="-567" w:right="-283"/>
        <w:jc w:val="center"/>
        <w:rPr>
          <w:rFonts w:cstheme="minorHAnsi"/>
        </w:rPr>
      </w:pPr>
    </w:p>
    <w:sectPr w:rsidR="00C24826" w:rsidRPr="00A136F3" w:rsidSect="003757F1">
      <w:headerReference w:type="default" r:id="rId9"/>
      <w:footerReference w:type="default" r:id="rId10"/>
      <w:pgSz w:w="11906" w:h="16838" w:code="9"/>
      <w:pgMar w:top="1134" w:right="1418" w:bottom="1134" w:left="170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13B" w:rsidRDefault="009A313B" w:rsidP="00244CA4">
      <w:pPr>
        <w:spacing w:after="0" w:line="240" w:lineRule="auto"/>
      </w:pPr>
      <w:r>
        <w:separator/>
      </w:r>
    </w:p>
  </w:endnote>
  <w:endnote w:type="continuationSeparator" w:id="0">
    <w:p w:rsidR="009A313B" w:rsidRDefault="009A313B" w:rsidP="0024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BC" w:rsidRDefault="001774BC" w:rsidP="008764C7">
    <w:pPr>
      <w:pStyle w:val="Rodap"/>
      <w:jc w:val="center"/>
    </w:pPr>
    <w:r>
      <w:rPr>
        <w:noProof/>
        <w:lang w:eastAsia="pt-BR"/>
      </w:rPr>
      <w:drawing>
        <wp:inline distT="0" distB="0" distL="0" distR="0" wp14:anchorId="37E10673" wp14:editId="4EC13D06">
          <wp:extent cx="4199860" cy="903767"/>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396" b="23423"/>
                  <a:stretch/>
                </pic:blipFill>
                <pic:spPr bwMode="auto">
                  <a:xfrm>
                    <a:off x="0" y="0"/>
                    <a:ext cx="4212055" cy="90639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13B" w:rsidRDefault="009A313B" w:rsidP="00244CA4">
      <w:pPr>
        <w:spacing w:after="0" w:line="240" w:lineRule="auto"/>
      </w:pPr>
      <w:r>
        <w:separator/>
      </w:r>
    </w:p>
  </w:footnote>
  <w:footnote w:type="continuationSeparator" w:id="0">
    <w:p w:rsidR="009A313B" w:rsidRDefault="009A313B" w:rsidP="00244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BC" w:rsidRPr="00FB655E" w:rsidRDefault="001774BC" w:rsidP="00942522">
    <w:pPr>
      <w:pStyle w:val="Cabealho"/>
      <w:spacing w:before="120" w:line="276" w:lineRule="auto"/>
      <w:ind w:left="-567" w:right="-283"/>
      <w:jc w:val="center"/>
      <w:rPr>
        <w:rFonts w:ascii="Arial Black" w:hAnsi="Arial Black"/>
        <w:szCs w:val="28"/>
      </w:rPr>
    </w:pPr>
    <w:r>
      <w:rPr>
        <w:noProof/>
        <w:lang w:eastAsia="pt-BR"/>
      </w:rPr>
      <w:drawing>
        <wp:anchor distT="0" distB="0" distL="36195" distR="71755" simplePos="0" relativeHeight="251659264" behindDoc="1" locked="0" layoutInCell="1" allowOverlap="0" wp14:anchorId="57F5006C" wp14:editId="6D1E20E6">
          <wp:simplePos x="0" y="0"/>
          <wp:positionH relativeFrom="column">
            <wp:posOffset>-133985</wp:posOffset>
          </wp:positionH>
          <wp:positionV relativeFrom="paragraph">
            <wp:posOffset>-36830</wp:posOffset>
          </wp:positionV>
          <wp:extent cx="857250" cy="945515"/>
          <wp:effectExtent l="0" t="0" r="0" b="6985"/>
          <wp:wrapThrough wrapText="bothSides">
            <wp:wrapPolygon edited="0">
              <wp:start x="0" y="0"/>
              <wp:lineTo x="0" y="21324"/>
              <wp:lineTo x="21120" y="21324"/>
              <wp:lineTo x="21120"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94551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szCs w:val="28"/>
      </w:rPr>
      <w:t>Prefeitura</w:t>
    </w:r>
    <w:r w:rsidRPr="00FB655E">
      <w:rPr>
        <w:rFonts w:ascii="Arial Black" w:hAnsi="Arial Black"/>
        <w:szCs w:val="28"/>
      </w:rPr>
      <w:t xml:space="preserve"> Municipal de São Joaquim</w:t>
    </w:r>
    <w:r>
      <w:rPr>
        <w:rFonts w:ascii="Arial Black" w:hAnsi="Arial Black"/>
        <w:szCs w:val="28"/>
      </w:rPr>
      <w:t xml:space="preserve"> </w:t>
    </w:r>
    <w:r w:rsidRPr="00FB655E">
      <w:rPr>
        <w:rFonts w:ascii="Arial Black" w:hAnsi="Arial Black"/>
        <w:szCs w:val="28"/>
      </w:rPr>
      <w:t>-</w:t>
    </w:r>
    <w:r>
      <w:rPr>
        <w:rFonts w:ascii="Arial Black" w:hAnsi="Arial Black"/>
        <w:szCs w:val="28"/>
      </w:rPr>
      <w:t xml:space="preserve"> </w:t>
    </w:r>
    <w:r w:rsidRPr="00FB655E">
      <w:rPr>
        <w:rFonts w:ascii="Arial Black" w:hAnsi="Arial Black"/>
        <w:szCs w:val="28"/>
      </w:rPr>
      <w:t>SC</w:t>
    </w:r>
  </w:p>
  <w:p w:rsidR="001774BC" w:rsidRDefault="001774BC" w:rsidP="00942522">
    <w:pPr>
      <w:pStyle w:val="Cabealho"/>
      <w:tabs>
        <w:tab w:val="left" w:pos="735"/>
        <w:tab w:val="center" w:pos="4394"/>
      </w:tabs>
      <w:spacing w:line="276" w:lineRule="auto"/>
      <w:ind w:left="-567" w:right="-283"/>
      <w:rPr>
        <w:rFonts w:ascii="Arial Black" w:hAnsi="Arial Black"/>
        <w:sz w:val="18"/>
      </w:rPr>
    </w:pPr>
    <w:r>
      <w:rPr>
        <w:rFonts w:ascii="Arial Black" w:hAnsi="Arial Black"/>
        <w:sz w:val="18"/>
      </w:rPr>
      <w:tab/>
    </w:r>
    <w:r>
      <w:rPr>
        <w:rFonts w:ascii="Arial Black" w:hAnsi="Arial Black"/>
        <w:sz w:val="18"/>
      </w:rPr>
      <w:tab/>
    </w:r>
    <w:r w:rsidRPr="003A6702">
      <w:rPr>
        <w:rFonts w:ascii="Arial Black" w:hAnsi="Arial Black"/>
        <w:sz w:val="18"/>
      </w:rPr>
      <w:t>CNPJ: 82.561.093/0001-98</w:t>
    </w:r>
  </w:p>
  <w:p w:rsidR="001774BC" w:rsidRDefault="001774BC" w:rsidP="00942522">
    <w:pPr>
      <w:pStyle w:val="Cabealho"/>
      <w:spacing w:line="276" w:lineRule="auto"/>
      <w:ind w:left="-567" w:right="-283"/>
      <w:jc w:val="center"/>
      <w:rPr>
        <w:rFonts w:ascii="Arial Black" w:hAnsi="Arial Black"/>
        <w:sz w:val="18"/>
      </w:rPr>
    </w:pPr>
    <w:r>
      <w:rPr>
        <w:rFonts w:ascii="Arial Black" w:hAnsi="Arial Black"/>
        <w:sz w:val="18"/>
      </w:rPr>
      <w:t>Secretaria Municipal de Administração</w:t>
    </w:r>
  </w:p>
  <w:p w:rsidR="001774BC" w:rsidRDefault="001774BC" w:rsidP="00D35A7F">
    <w:pPr>
      <w:pStyle w:val="Cabealho"/>
      <w:spacing w:line="276" w:lineRule="auto"/>
      <w:ind w:left="-567" w:right="-283"/>
      <w:jc w:val="center"/>
      <w:rPr>
        <w:rFonts w:ascii="Arial Black" w:hAnsi="Arial Black"/>
        <w:sz w:val="18"/>
      </w:rPr>
    </w:pPr>
    <w:r>
      <w:rPr>
        <w:rFonts w:ascii="Arial Black" w:hAnsi="Arial Black"/>
        <w:sz w:val="18"/>
      </w:rPr>
      <w:t>Diretoria de Compras</w:t>
    </w:r>
  </w:p>
  <w:p w:rsidR="00D35A7F" w:rsidRDefault="00D35A7F" w:rsidP="00D35A7F">
    <w:pPr>
      <w:pStyle w:val="Cabealho"/>
      <w:spacing w:line="276" w:lineRule="auto"/>
      <w:ind w:left="-567" w:right="-28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892EA0"/>
    <w:multiLevelType w:val="hybridMultilevel"/>
    <w:tmpl w:val="9F5AAEE4"/>
    <w:lvl w:ilvl="0" w:tplc="E16C9C32">
      <w:start w:val="1"/>
      <w:numFmt w:val="decimal"/>
      <w:lvlText w:val="%1."/>
      <w:lvlJc w:val="left"/>
      <w:pPr>
        <w:ind w:left="720" w:hanging="36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6322E2"/>
    <w:multiLevelType w:val="hybridMultilevel"/>
    <w:tmpl w:val="5CAC9000"/>
    <w:lvl w:ilvl="0" w:tplc="0EFC57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AE4ECE"/>
    <w:multiLevelType w:val="hybridMultilevel"/>
    <w:tmpl w:val="D3309034"/>
    <w:lvl w:ilvl="0" w:tplc="A606D020">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4">
    <w:nsid w:val="137E0FE1"/>
    <w:multiLevelType w:val="hybridMultilevel"/>
    <w:tmpl w:val="5CAC9000"/>
    <w:lvl w:ilvl="0" w:tplc="0EFC57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EE2606"/>
    <w:multiLevelType w:val="multilevel"/>
    <w:tmpl w:val="D0FE57B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9FE6000"/>
    <w:multiLevelType w:val="multilevel"/>
    <w:tmpl w:val="8DDEF81A"/>
    <w:numStyleLink w:val="Editais"/>
  </w:abstractNum>
  <w:abstractNum w:abstractNumId="7">
    <w:nsid w:val="1E960F3C"/>
    <w:multiLevelType w:val="multilevel"/>
    <w:tmpl w:val="CE86A9B4"/>
    <w:lvl w:ilvl="0">
      <w:start w:val="1"/>
      <w:numFmt w:val="lowerLetter"/>
      <w:lvlText w:val="%1."/>
      <w:lvlJc w:val="righ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17A6B36"/>
    <w:multiLevelType w:val="multilevel"/>
    <w:tmpl w:val="30FA3364"/>
    <w:styleLink w:val="Estilo1"/>
    <w:lvl w:ilvl="0">
      <w:start w:val="1"/>
      <w:numFmt w:val="lowerLetter"/>
      <w:lvlText w:val="%1."/>
      <w:lvlJc w:val="left"/>
      <w:pPr>
        <w:ind w:left="185"/>
      </w:pPr>
      <w:rPr>
        <w:rFonts w:ascii="Calibri" w:eastAsia="Calibri" w:hAnsi="Calibri" w:cs="Calibri"/>
        <w:b w:val="0"/>
        <w:i w:val="0"/>
        <w:strike w:val="0"/>
        <w:dstrike w:val="0"/>
        <w:color w:val="000000"/>
        <w:sz w:val="20"/>
        <w:szCs w:val="19"/>
        <w:u w:val="none" w:color="000000"/>
        <w:bdr w:val="none" w:sz="0" w:space="0" w:color="auto"/>
        <w:shd w:val="clear" w:color="auto" w:fill="auto"/>
        <w:vertAlign w:val="baseline"/>
      </w:rPr>
    </w:lvl>
    <w:lvl w:ilvl="1">
      <w:start w:val="1"/>
      <w:numFmt w:val="decimal"/>
      <w:lvlText w:val="%1.%2"/>
      <w:lvlJc w:val="left"/>
      <w:pPr>
        <w:ind w:left="10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start w:val="1"/>
      <w:numFmt w:val="lowerRoman"/>
      <w:pStyle w:val="Ttulo3"/>
      <w:lvlText w:val="%3"/>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9">
    <w:nsid w:val="2CF746DC"/>
    <w:multiLevelType w:val="hybridMultilevel"/>
    <w:tmpl w:val="5CAC9000"/>
    <w:lvl w:ilvl="0" w:tplc="0EFC57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B02A85"/>
    <w:multiLevelType w:val="hybridMultilevel"/>
    <w:tmpl w:val="D00C1AE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FD13B5"/>
    <w:multiLevelType w:val="multilevel"/>
    <w:tmpl w:val="8DDEF81A"/>
    <w:styleLink w:val="Editais"/>
    <w:lvl w:ilvl="0">
      <w:start w:val="1"/>
      <w:numFmt w:val="decimal"/>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A976E6B"/>
    <w:multiLevelType w:val="hybridMultilevel"/>
    <w:tmpl w:val="5CAC9000"/>
    <w:lvl w:ilvl="0" w:tplc="0EFC57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FA47D7"/>
    <w:multiLevelType w:val="hybridMultilevel"/>
    <w:tmpl w:val="BA4C997A"/>
    <w:lvl w:ilvl="0" w:tplc="65167968">
      <w:start w:val="1"/>
      <w:numFmt w:val="lowerLetter"/>
      <w:lvlText w:val="%1."/>
      <w:lvlJc w:val="left"/>
      <w:pPr>
        <w:ind w:left="862" w:hanging="360"/>
      </w:pPr>
      <w:rPr>
        <w:rFonts w:asciiTheme="minorHAnsi" w:eastAsiaTheme="minorHAnsi" w:hAnsiTheme="minorHAnsi" w:cstheme="minorBidi"/>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4">
    <w:nsid w:val="428B12B4"/>
    <w:multiLevelType w:val="hybridMultilevel"/>
    <w:tmpl w:val="5CAC9000"/>
    <w:lvl w:ilvl="0" w:tplc="0EFC57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8B01F6B"/>
    <w:multiLevelType w:val="multilevel"/>
    <w:tmpl w:val="301AC57C"/>
    <w:styleLink w:val="Estilo2"/>
    <w:lvl w:ilvl="0">
      <w:start w:val="1"/>
      <w:numFmt w:val="lowerLetter"/>
      <w:lvlText w:val="%1)"/>
      <w:lvlJc w:val="left"/>
      <w:pPr>
        <w:ind w:left="720" w:hanging="360"/>
      </w:pPr>
      <w:rPr>
        <w:rFonts w:hint="default"/>
      </w:rPr>
    </w:lvl>
    <w:lvl w:ilvl="1">
      <w:start w:val="1"/>
      <w:numFmt w:val="lowerLetter"/>
      <w:lvlText w:val="%2.1)"/>
      <w:lvlJc w:val="left"/>
      <w:pPr>
        <w:ind w:left="1304" w:hanging="907"/>
      </w:pPr>
      <w:rPr>
        <w:rFonts w:hint="default"/>
      </w:rPr>
    </w:lvl>
    <w:lvl w:ilvl="2">
      <w:start w:val="1"/>
      <w:numFmt w:val="lowerRoman"/>
      <w:lvlText w:val="%1.2)"/>
      <w:lvlJc w:val="right"/>
      <w:pPr>
        <w:ind w:left="1418" w:hanging="397"/>
      </w:pPr>
      <w:rPr>
        <w:rFonts w:hint="default"/>
      </w:rPr>
    </w:lvl>
    <w:lvl w:ilvl="3">
      <w:start w:val="1"/>
      <w:numFmt w:val="decimal"/>
      <w:lvlText w:val="%1.3)"/>
      <w:lvlJc w:val="left"/>
      <w:pPr>
        <w:ind w:left="1531" w:hanging="107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05E4CA6"/>
    <w:multiLevelType w:val="hybridMultilevel"/>
    <w:tmpl w:val="721E790A"/>
    <w:lvl w:ilvl="0" w:tplc="0EFC57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85F43AC"/>
    <w:multiLevelType w:val="multilevel"/>
    <w:tmpl w:val="CE86A9B4"/>
    <w:lvl w:ilvl="0">
      <w:start w:val="1"/>
      <w:numFmt w:val="lowerLetter"/>
      <w:lvlText w:val="%1."/>
      <w:lvlJc w:val="righ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4FA7BCF"/>
    <w:multiLevelType w:val="multilevel"/>
    <w:tmpl w:val="CE86A9B4"/>
    <w:lvl w:ilvl="0">
      <w:start w:val="1"/>
      <w:numFmt w:val="lowerLetter"/>
      <w:lvlText w:val="%1."/>
      <w:lvlJc w:val="righ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77251F61"/>
    <w:multiLevelType w:val="hybridMultilevel"/>
    <w:tmpl w:val="5CAC9000"/>
    <w:lvl w:ilvl="0" w:tplc="0EFC57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87625AF"/>
    <w:multiLevelType w:val="multilevel"/>
    <w:tmpl w:val="8DDEF81A"/>
    <w:numStyleLink w:val="Editais"/>
  </w:abstractNum>
  <w:abstractNum w:abstractNumId="21">
    <w:nsid w:val="7B553D73"/>
    <w:multiLevelType w:val="hybridMultilevel"/>
    <w:tmpl w:val="57D85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DFF6BCE"/>
    <w:multiLevelType w:val="multilevel"/>
    <w:tmpl w:val="1EAA9F5A"/>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5"/>
  </w:num>
  <w:num w:numId="3">
    <w:abstractNumId w:val="0"/>
  </w:num>
  <w:num w:numId="4">
    <w:abstractNumId w:val="5"/>
  </w:num>
  <w:num w:numId="5">
    <w:abstractNumId w:val="5"/>
    <w:lvlOverride w:ilvl="0">
      <w:startOverride w:val="1"/>
    </w:lvlOverride>
  </w:num>
  <w:num w:numId="6">
    <w:abstractNumId w:val="22"/>
  </w:num>
  <w:num w:numId="7">
    <w:abstractNumId w:val="11"/>
  </w:num>
  <w:num w:numId="8">
    <w:abstractNumId w:val="20"/>
    <w:lvlOverride w:ilvl="1">
      <w:lvl w:ilvl="1">
        <w:start w:val="1"/>
        <w:numFmt w:val="decimal"/>
        <w:lvlText w:val="%1.%2 - "/>
        <w:lvlJc w:val="left"/>
        <w:pPr>
          <w:ind w:left="576" w:hanging="576"/>
        </w:pPr>
        <w:rPr>
          <w:rFonts w:hint="default"/>
          <w:color w:val="auto"/>
        </w:rPr>
      </w:lvl>
    </w:lvlOverride>
  </w:num>
  <w:num w:numId="9">
    <w:abstractNumId w:val="6"/>
  </w:num>
  <w:num w:numId="10">
    <w:abstractNumId w:val="17"/>
  </w:num>
  <w:num w:numId="11">
    <w:abstractNumId w:val="7"/>
  </w:num>
  <w:num w:numId="12">
    <w:abstractNumId w:val="21"/>
  </w:num>
  <w:num w:numId="13">
    <w:abstractNumId w:val="1"/>
  </w:num>
  <w:num w:numId="14">
    <w:abstractNumId w:val="9"/>
  </w:num>
  <w:num w:numId="15">
    <w:abstractNumId w:val="4"/>
  </w:num>
  <w:num w:numId="16">
    <w:abstractNumId w:val="2"/>
  </w:num>
  <w:num w:numId="17">
    <w:abstractNumId w:val="19"/>
  </w:num>
  <w:num w:numId="18">
    <w:abstractNumId w:val="12"/>
  </w:num>
  <w:num w:numId="19">
    <w:abstractNumId w:val="14"/>
  </w:num>
  <w:num w:numId="20">
    <w:abstractNumId w:val="16"/>
  </w:num>
  <w:num w:numId="21">
    <w:abstractNumId w:val="10"/>
  </w:num>
  <w:num w:numId="22">
    <w:abstractNumId w:val="18"/>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A4"/>
    <w:rsid w:val="00013B5B"/>
    <w:rsid w:val="00021F8E"/>
    <w:rsid w:val="00022EC7"/>
    <w:rsid w:val="0002638E"/>
    <w:rsid w:val="00031322"/>
    <w:rsid w:val="00065C3F"/>
    <w:rsid w:val="000751B3"/>
    <w:rsid w:val="000A2D06"/>
    <w:rsid w:val="000A37D8"/>
    <w:rsid w:val="000A3FDC"/>
    <w:rsid w:val="000A5A7C"/>
    <w:rsid w:val="000B0325"/>
    <w:rsid w:val="000C617F"/>
    <w:rsid w:val="000C7856"/>
    <w:rsid w:val="000E6D4F"/>
    <w:rsid w:val="0012464F"/>
    <w:rsid w:val="00125A21"/>
    <w:rsid w:val="00127031"/>
    <w:rsid w:val="001444E6"/>
    <w:rsid w:val="00155AD3"/>
    <w:rsid w:val="001774BC"/>
    <w:rsid w:val="001838CB"/>
    <w:rsid w:val="00184DD7"/>
    <w:rsid w:val="001C7247"/>
    <w:rsid w:val="001D2D7B"/>
    <w:rsid w:val="001D77D0"/>
    <w:rsid w:val="001E2053"/>
    <w:rsid w:val="001F1569"/>
    <w:rsid w:val="00210AF8"/>
    <w:rsid w:val="00213F68"/>
    <w:rsid w:val="0023495C"/>
    <w:rsid w:val="00244CA4"/>
    <w:rsid w:val="002676CE"/>
    <w:rsid w:val="00271401"/>
    <w:rsid w:val="002759A9"/>
    <w:rsid w:val="0027653B"/>
    <w:rsid w:val="002767FE"/>
    <w:rsid w:val="00276C4E"/>
    <w:rsid w:val="002808D3"/>
    <w:rsid w:val="00286C8D"/>
    <w:rsid w:val="002907CF"/>
    <w:rsid w:val="00291087"/>
    <w:rsid w:val="0029375B"/>
    <w:rsid w:val="002A58F7"/>
    <w:rsid w:val="002B130B"/>
    <w:rsid w:val="002C122E"/>
    <w:rsid w:val="002C6D3F"/>
    <w:rsid w:val="002E7F15"/>
    <w:rsid w:val="002F64BA"/>
    <w:rsid w:val="0030294B"/>
    <w:rsid w:val="003078D7"/>
    <w:rsid w:val="00312AC5"/>
    <w:rsid w:val="00325160"/>
    <w:rsid w:val="003609D9"/>
    <w:rsid w:val="00366D41"/>
    <w:rsid w:val="00371725"/>
    <w:rsid w:val="003757F1"/>
    <w:rsid w:val="00381447"/>
    <w:rsid w:val="0038406B"/>
    <w:rsid w:val="003852E5"/>
    <w:rsid w:val="0038630D"/>
    <w:rsid w:val="00396D71"/>
    <w:rsid w:val="003B7111"/>
    <w:rsid w:val="003D5EB7"/>
    <w:rsid w:val="003D62E0"/>
    <w:rsid w:val="003E681E"/>
    <w:rsid w:val="003F3107"/>
    <w:rsid w:val="00406E12"/>
    <w:rsid w:val="00407DDA"/>
    <w:rsid w:val="004122BF"/>
    <w:rsid w:val="00426D92"/>
    <w:rsid w:val="00442563"/>
    <w:rsid w:val="00451B54"/>
    <w:rsid w:val="00456365"/>
    <w:rsid w:val="004633FB"/>
    <w:rsid w:val="004643AC"/>
    <w:rsid w:val="00484707"/>
    <w:rsid w:val="00491B0A"/>
    <w:rsid w:val="004A00E1"/>
    <w:rsid w:val="004C3B67"/>
    <w:rsid w:val="004D079E"/>
    <w:rsid w:val="004D100C"/>
    <w:rsid w:val="004E17EF"/>
    <w:rsid w:val="004E6F51"/>
    <w:rsid w:val="005046FC"/>
    <w:rsid w:val="00504BFD"/>
    <w:rsid w:val="00506A1C"/>
    <w:rsid w:val="005179AF"/>
    <w:rsid w:val="00522566"/>
    <w:rsid w:val="005276FF"/>
    <w:rsid w:val="00542552"/>
    <w:rsid w:val="00542CE9"/>
    <w:rsid w:val="00546640"/>
    <w:rsid w:val="00561067"/>
    <w:rsid w:val="00561E40"/>
    <w:rsid w:val="00562172"/>
    <w:rsid w:val="00576E6E"/>
    <w:rsid w:val="00582F23"/>
    <w:rsid w:val="005938FA"/>
    <w:rsid w:val="00593946"/>
    <w:rsid w:val="005971DC"/>
    <w:rsid w:val="005B087E"/>
    <w:rsid w:val="005D16FF"/>
    <w:rsid w:val="005D3C54"/>
    <w:rsid w:val="005D4CF7"/>
    <w:rsid w:val="005E325D"/>
    <w:rsid w:val="005E73F6"/>
    <w:rsid w:val="006006E2"/>
    <w:rsid w:val="0060167F"/>
    <w:rsid w:val="00611224"/>
    <w:rsid w:val="00613A59"/>
    <w:rsid w:val="00623D3A"/>
    <w:rsid w:val="00646138"/>
    <w:rsid w:val="00660A3C"/>
    <w:rsid w:val="006670B8"/>
    <w:rsid w:val="00671D7E"/>
    <w:rsid w:val="00675869"/>
    <w:rsid w:val="0067698B"/>
    <w:rsid w:val="006A71BA"/>
    <w:rsid w:val="006B5CCF"/>
    <w:rsid w:val="006F350A"/>
    <w:rsid w:val="006F6B98"/>
    <w:rsid w:val="007064B7"/>
    <w:rsid w:val="00714DB1"/>
    <w:rsid w:val="00720866"/>
    <w:rsid w:val="00744628"/>
    <w:rsid w:val="007452A0"/>
    <w:rsid w:val="007620A7"/>
    <w:rsid w:val="00765BBF"/>
    <w:rsid w:val="007748E5"/>
    <w:rsid w:val="00786C2F"/>
    <w:rsid w:val="007912C0"/>
    <w:rsid w:val="007B5561"/>
    <w:rsid w:val="007C197D"/>
    <w:rsid w:val="007D1B14"/>
    <w:rsid w:val="0080144C"/>
    <w:rsid w:val="00812DA6"/>
    <w:rsid w:val="008149B2"/>
    <w:rsid w:val="00817ACE"/>
    <w:rsid w:val="00824693"/>
    <w:rsid w:val="008276CB"/>
    <w:rsid w:val="00827C1A"/>
    <w:rsid w:val="00840952"/>
    <w:rsid w:val="0084679C"/>
    <w:rsid w:val="0085050C"/>
    <w:rsid w:val="008542EB"/>
    <w:rsid w:val="008730D5"/>
    <w:rsid w:val="00874BB5"/>
    <w:rsid w:val="008764C7"/>
    <w:rsid w:val="008A6EC5"/>
    <w:rsid w:val="008B171E"/>
    <w:rsid w:val="008B6313"/>
    <w:rsid w:val="008C036B"/>
    <w:rsid w:val="008C3A70"/>
    <w:rsid w:val="008C7F5B"/>
    <w:rsid w:val="008D43D7"/>
    <w:rsid w:val="008F1337"/>
    <w:rsid w:val="008F144C"/>
    <w:rsid w:val="008F1AD1"/>
    <w:rsid w:val="00906891"/>
    <w:rsid w:val="00942522"/>
    <w:rsid w:val="00962698"/>
    <w:rsid w:val="00973F65"/>
    <w:rsid w:val="0097626F"/>
    <w:rsid w:val="009763EB"/>
    <w:rsid w:val="00996EDB"/>
    <w:rsid w:val="009A313B"/>
    <w:rsid w:val="009A42BF"/>
    <w:rsid w:val="009C253D"/>
    <w:rsid w:val="009D1858"/>
    <w:rsid w:val="009D1CA9"/>
    <w:rsid w:val="009E34B5"/>
    <w:rsid w:val="009F1134"/>
    <w:rsid w:val="009F41A7"/>
    <w:rsid w:val="009F726E"/>
    <w:rsid w:val="00A136F3"/>
    <w:rsid w:val="00A1585C"/>
    <w:rsid w:val="00A44C1A"/>
    <w:rsid w:val="00A50518"/>
    <w:rsid w:val="00A57C16"/>
    <w:rsid w:val="00A61F78"/>
    <w:rsid w:val="00A61FC2"/>
    <w:rsid w:val="00A706D1"/>
    <w:rsid w:val="00A714FF"/>
    <w:rsid w:val="00A77990"/>
    <w:rsid w:val="00A85F42"/>
    <w:rsid w:val="00A903CD"/>
    <w:rsid w:val="00AA288E"/>
    <w:rsid w:val="00AB2087"/>
    <w:rsid w:val="00AC397A"/>
    <w:rsid w:val="00AC714A"/>
    <w:rsid w:val="00AD4ACB"/>
    <w:rsid w:val="00AD7C8B"/>
    <w:rsid w:val="00B038A9"/>
    <w:rsid w:val="00B04D6D"/>
    <w:rsid w:val="00B17B3F"/>
    <w:rsid w:val="00B20110"/>
    <w:rsid w:val="00B40DC0"/>
    <w:rsid w:val="00B41118"/>
    <w:rsid w:val="00B66941"/>
    <w:rsid w:val="00B83A3C"/>
    <w:rsid w:val="00B8681F"/>
    <w:rsid w:val="00B86BB7"/>
    <w:rsid w:val="00B902CD"/>
    <w:rsid w:val="00BA312A"/>
    <w:rsid w:val="00BA522C"/>
    <w:rsid w:val="00BA5ABE"/>
    <w:rsid w:val="00BC134D"/>
    <w:rsid w:val="00BE0CB5"/>
    <w:rsid w:val="00BE227E"/>
    <w:rsid w:val="00BF4056"/>
    <w:rsid w:val="00C218D7"/>
    <w:rsid w:val="00C2260B"/>
    <w:rsid w:val="00C24826"/>
    <w:rsid w:val="00C32D70"/>
    <w:rsid w:val="00C34D9F"/>
    <w:rsid w:val="00C5293A"/>
    <w:rsid w:val="00C60DC8"/>
    <w:rsid w:val="00C628C1"/>
    <w:rsid w:val="00C8607B"/>
    <w:rsid w:val="00C87E2C"/>
    <w:rsid w:val="00C97FD0"/>
    <w:rsid w:val="00CB416C"/>
    <w:rsid w:val="00CD5217"/>
    <w:rsid w:val="00CF4831"/>
    <w:rsid w:val="00CF7DB5"/>
    <w:rsid w:val="00CF7DBE"/>
    <w:rsid w:val="00D01AC3"/>
    <w:rsid w:val="00D14C27"/>
    <w:rsid w:val="00D27C66"/>
    <w:rsid w:val="00D35A7F"/>
    <w:rsid w:val="00D47E08"/>
    <w:rsid w:val="00D549D1"/>
    <w:rsid w:val="00D62BAB"/>
    <w:rsid w:val="00D658AD"/>
    <w:rsid w:val="00D66D21"/>
    <w:rsid w:val="00D67BA7"/>
    <w:rsid w:val="00D87261"/>
    <w:rsid w:val="00D903DB"/>
    <w:rsid w:val="00D9259F"/>
    <w:rsid w:val="00DA4E1E"/>
    <w:rsid w:val="00DB2977"/>
    <w:rsid w:val="00DB7679"/>
    <w:rsid w:val="00DC077D"/>
    <w:rsid w:val="00DD21A5"/>
    <w:rsid w:val="00DF3BAB"/>
    <w:rsid w:val="00E0086E"/>
    <w:rsid w:val="00E04737"/>
    <w:rsid w:val="00E168A5"/>
    <w:rsid w:val="00E25C34"/>
    <w:rsid w:val="00E33A28"/>
    <w:rsid w:val="00E42147"/>
    <w:rsid w:val="00E63619"/>
    <w:rsid w:val="00E654EC"/>
    <w:rsid w:val="00E7015A"/>
    <w:rsid w:val="00E71028"/>
    <w:rsid w:val="00E836DF"/>
    <w:rsid w:val="00E96A65"/>
    <w:rsid w:val="00EA6ECB"/>
    <w:rsid w:val="00EB2210"/>
    <w:rsid w:val="00EB2F08"/>
    <w:rsid w:val="00EC1640"/>
    <w:rsid w:val="00EC5147"/>
    <w:rsid w:val="00ED4E2A"/>
    <w:rsid w:val="00EE311F"/>
    <w:rsid w:val="00EF07D7"/>
    <w:rsid w:val="00F00D45"/>
    <w:rsid w:val="00F322D3"/>
    <w:rsid w:val="00F3396B"/>
    <w:rsid w:val="00F3569B"/>
    <w:rsid w:val="00F3759B"/>
    <w:rsid w:val="00F4323A"/>
    <w:rsid w:val="00F5334D"/>
    <w:rsid w:val="00F57457"/>
    <w:rsid w:val="00F6317A"/>
    <w:rsid w:val="00F71FA2"/>
    <w:rsid w:val="00F8475C"/>
    <w:rsid w:val="00F91F21"/>
    <w:rsid w:val="00F97BCE"/>
    <w:rsid w:val="00FC29DC"/>
    <w:rsid w:val="00FD386D"/>
    <w:rsid w:val="00FD3C27"/>
    <w:rsid w:val="00FF5F13"/>
    <w:rsid w:val="00FF69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E654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0A3FDC"/>
    <w:pPr>
      <w:keepNext/>
      <w:numPr>
        <w:ilvl w:val="2"/>
        <w:numId w:val="1"/>
      </w:numPr>
      <w:suppressAutoHyphens/>
      <w:spacing w:after="0" w:line="240" w:lineRule="auto"/>
      <w:jc w:val="both"/>
      <w:outlineLvl w:val="2"/>
    </w:pPr>
    <w:rPr>
      <w:rFonts w:ascii="Arial" w:eastAsia="Times New Roman" w:hAnsi="Arial" w:cs="Times New Roman"/>
      <w:b/>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uiPriority w:val="99"/>
    <w:rsid w:val="00F3396B"/>
    <w:pPr>
      <w:numPr>
        <w:numId w:val="1"/>
      </w:numPr>
    </w:pPr>
  </w:style>
  <w:style w:type="numbering" w:customStyle="1" w:styleId="Estilo2">
    <w:name w:val="Estilo2"/>
    <w:rsid w:val="00D14C27"/>
    <w:pPr>
      <w:numPr>
        <w:numId w:val="2"/>
      </w:numPr>
    </w:pPr>
  </w:style>
  <w:style w:type="character" w:customStyle="1" w:styleId="Ttulo3Char">
    <w:name w:val="Título 3 Char"/>
    <w:basedOn w:val="Fontepargpadro"/>
    <w:link w:val="Ttulo3"/>
    <w:rsid w:val="000A3FDC"/>
    <w:rPr>
      <w:rFonts w:ascii="Arial" w:eastAsia="Times New Roman" w:hAnsi="Arial" w:cs="Times New Roman"/>
      <w:b/>
      <w:sz w:val="24"/>
      <w:szCs w:val="20"/>
      <w:lang w:eastAsia="ar-SA"/>
    </w:rPr>
  </w:style>
  <w:style w:type="paragraph" w:customStyle="1" w:styleId="Standard">
    <w:name w:val="Standard"/>
    <w:rsid w:val="000A3FD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argrafodaLista">
    <w:name w:val="List Paragraph"/>
    <w:basedOn w:val="Standard"/>
    <w:rsid w:val="000A3FDC"/>
    <w:pPr>
      <w:ind w:left="708"/>
    </w:pPr>
  </w:style>
  <w:style w:type="numbering" w:customStyle="1" w:styleId="WW8Num2">
    <w:name w:val="WW8Num2"/>
    <w:basedOn w:val="Semlista"/>
    <w:rsid w:val="000A3FDC"/>
    <w:pPr>
      <w:numPr>
        <w:numId w:val="4"/>
      </w:numPr>
    </w:pPr>
  </w:style>
  <w:style w:type="numbering" w:customStyle="1" w:styleId="Editais">
    <w:name w:val="Editais"/>
    <w:rsid w:val="000A3FDC"/>
    <w:pPr>
      <w:numPr>
        <w:numId w:val="7"/>
      </w:numPr>
    </w:pPr>
  </w:style>
  <w:style w:type="character" w:customStyle="1" w:styleId="Ttulo2Char">
    <w:name w:val="Título 2 Char"/>
    <w:basedOn w:val="Fontepargpadro"/>
    <w:link w:val="Ttulo2"/>
    <w:uiPriority w:val="9"/>
    <w:semiHidden/>
    <w:rsid w:val="00E654EC"/>
    <w:rPr>
      <w:rFonts w:asciiTheme="majorHAnsi" w:eastAsiaTheme="majorEastAsia" w:hAnsiTheme="majorHAnsi" w:cstheme="majorBidi"/>
      <w:color w:val="365F91" w:themeColor="accent1" w:themeShade="BF"/>
      <w:sz w:val="26"/>
      <w:szCs w:val="26"/>
    </w:rPr>
  </w:style>
  <w:style w:type="character" w:styleId="Hyperlink">
    <w:name w:val="Hyperlink"/>
    <w:basedOn w:val="Fontepargpadro"/>
    <w:uiPriority w:val="99"/>
    <w:semiHidden/>
    <w:unhideWhenUsed/>
    <w:rsid w:val="00E654EC"/>
    <w:rPr>
      <w:color w:val="0000FF"/>
      <w:u w:val="single"/>
    </w:rPr>
  </w:style>
  <w:style w:type="paragraph" w:customStyle="1" w:styleId="eme">
    <w:name w:val="eme"/>
    <w:basedOn w:val="Normal"/>
    <w:rsid w:val="00E654E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
    <w:name w:val="art"/>
    <w:basedOn w:val="Normal"/>
    <w:rsid w:val="00E654E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654EC"/>
    <w:rPr>
      <w:b/>
      <w:bCs/>
    </w:rPr>
  </w:style>
  <w:style w:type="paragraph" w:styleId="NormalWeb">
    <w:name w:val="Normal (Web)"/>
    <w:basedOn w:val="Normal"/>
    <w:uiPriority w:val="99"/>
    <w:unhideWhenUsed/>
    <w:rsid w:val="00E654E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v">
    <w:name w:val="rev"/>
    <w:basedOn w:val="Normal"/>
    <w:rsid w:val="00E654E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075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D18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1858"/>
    <w:rPr>
      <w:rFonts w:ascii="Tahoma" w:hAnsi="Tahoma" w:cs="Tahoma"/>
      <w:sz w:val="16"/>
      <w:szCs w:val="16"/>
    </w:rPr>
  </w:style>
  <w:style w:type="paragraph" w:styleId="Cabealho">
    <w:name w:val="header"/>
    <w:basedOn w:val="Normal"/>
    <w:link w:val="CabealhoChar"/>
    <w:uiPriority w:val="99"/>
    <w:unhideWhenUsed/>
    <w:rsid w:val="00244C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4CA4"/>
  </w:style>
  <w:style w:type="paragraph" w:styleId="Rodap">
    <w:name w:val="footer"/>
    <w:basedOn w:val="Normal"/>
    <w:link w:val="RodapChar"/>
    <w:uiPriority w:val="99"/>
    <w:unhideWhenUsed/>
    <w:rsid w:val="00244CA4"/>
    <w:pPr>
      <w:tabs>
        <w:tab w:val="center" w:pos="4252"/>
        <w:tab w:val="right" w:pos="8504"/>
      </w:tabs>
      <w:spacing w:after="0" w:line="240" w:lineRule="auto"/>
    </w:pPr>
  </w:style>
  <w:style w:type="character" w:customStyle="1" w:styleId="RodapChar">
    <w:name w:val="Rodapé Char"/>
    <w:basedOn w:val="Fontepargpadro"/>
    <w:link w:val="Rodap"/>
    <w:uiPriority w:val="99"/>
    <w:rsid w:val="00244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E654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0A3FDC"/>
    <w:pPr>
      <w:keepNext/>
      <w:numPr>
        <w:ilvl w:val="2"/>
        <w:numId w:val="1"/>
      </w:numPr>
      <w:suppressAutoHyphens/>
      <w:spacing w:after="0" w:line="240" w:lineRule="auto"/>
      <w:jc w:val="both"/>
      <w:outlineLvl w:val="2"/>
    </w:pPr>
    <w:rPr>
      <w:rFonts w:ascii="Arial" w:eastAsia="Times New Roman" w:hAnsi="Arial" w:cs="Times New Roman"/>
      <w:b/>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uiPriority w:val="99"/>
    <w:rsid w:val="00F3396B"/>
    <w:pPr>
      <w:numPr>
        <w:numId w:val="1"/>
      </w:numPr>
    </w:pPr>
  </w:style>
  <w:style w:type="numbering" w:customStyle="1" w:styleId="Estilo2">
    <w:name w:val="Estilo2"/>
    <w:rsid w:val="00D14C27"/>
    <w:pPr>
      <w:numPr>
        <w:numId w:val="2"/>
      </w:numPr>
    </w:pPr>
  </w:style>
  <w:style w:type="character" w:customStyle="1" w:styleId="Ttulo3Char">
    <w:name w:val="Título 3 Char"/>
    <w:basedOn w:val="Fontepargpadro"/>
    <w:link w:val="Ttulo3"/>
    <w:rsid w:val="000A3FDC"/>
    <w:rPr>
      <w:rFonts w:ascii="Arial" w:eastAsia="Times New Roman" w:hAnsi="Arial" w:cs="Times New Roman"/>
      <w:b/>
      <w:sz w:val="24"/>
      <w:szCs w:val="20"/>
      <w:lang w:eastAsia="ar-SA"/>
    </w:rPr>
  </w:style>
  <w:style w:type="paragraph" w:customStyle="1" w:styleId="Standard">
    <w:name w:val="Standard"/>
    <w:rsid w:val="000A3FD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argrafodaLista">
    <w:name w:val="List Paragraph"/>
    <w:basedOn w:val="Standard"/>
    <w:rsid w:val="000A3FDC"/>
    <w:pPr>
      <w:ind w:left="708"/>
    </w:pPr>
  </w:style>
  <w:style w:type="numbering" w:customStyle="1" w:styleId="WW8Num2">
    <w:name w:val="WW8Num2"/>
    <w:basedOn w:val="Semlista"/>
    <w:rsid w:val="000A3FDC"/>
    <w:pPr>
      <w:numPr>
        <w:numId w:val="4"/>
      </w:numPr>
    </w:pPr>
  </w:style>
  <w:style w:type="numbering" w:customStyle="1" w:styleId="Editais">
    <w:name w:val="Editais"/>
    <w:rsid w:val="000A3FDC"/>
    <w:pPr>
      <w:numPr>
        <w:numId w:val="7"/>
      </w:numPr>
    </w:pPr>
  </w:style>
  <w:style w:type="character" w:customStyle="1" w:styleId="Ttulo2Char">
    <w:name w:val="Título 2 Char"/>
    <w:basedOn w:val="Fontepargpadro"/>
    <w:link w:val="Ttulo2"/>
    <w:uiPriority w:val="9"/>
    <w:semiHidden/>
    <w:rsid w:val="00E654EC"/>
    <w:rPr>
      <w:rFonts w:asciiTheme="majorHAnsi" w:eastAsiaTheme="majorEastAsia" w:hAnsiTheme="majorHAnsi" w:cstheme="majorBidi"/>
      <w:color w:val="365F91" w:themeColor="accent1" w:themeShade="BF"/>
      <w:sz w:val="26"/>
      <w:szCs w:val="26"/>
    </w:rPr>
  </w:style>
  <w:style w:type="character" w:styleId="Hyperlink">
    <w:name w:val="Hyperlink"/>
    <w:basedOn w:val="Fontepargpadro"/>
    <w:uiPriority w:val="99"/>
    <w:semiHidden/>
    <w:unhideWhenUsed/>
    <w:rsid w:val="00E654EC"/>
    <w:rPr>
      <w:color w:val="0000FF"/>
      <w:u w:val="single"/>
    </w:rPr>
  </w:style>
  <w:style w:type="paragraph" w:customStyle="1" w:styleId="eme">
    <w:name w:val="eme"/>
    <w:basedOn w:val="Normal"/>
    <w:rsid w:val="00E654E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
    <w:name w:val="art"/>
    <w:basedOn w:val="Normal"/>
    <w:rsid w:val="00E654E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654EC"/>
    <w:rPr>
      <w:b/>
      <w:bCs/>
    </w:rPr>
  </w:style>
  <w:style w:type="paragraph" w:styleId="NormalWeb">
    <w:name w:val="Normal (Web)"/>
    <w:basedOn w:val="Normal"/>
    <w:uiPriority w:val="99"/>
    <w:unhideWhenUsed/>
    <w:rsid w:val="00E654E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v">
    <w:name w:val="rev"/>
    <w:basedOn w:val="Normal"/>
    <w:rsid w:val="00E654E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075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D18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1858"/>
    <w:rPr>
      <w:rFonts w:ascii="Tahoma" w:hAnsi="Tahoma" w:cs="Tahoma"/>
      <w:sz w:val="16"/>
      <w:szCs w:val="16"/>
    </w:rPr>
  </w:style>
  <w:style w:type="paragraph" w:styleId="Cabealho">
    <w:name w:val="header"/>
    <w:basedOn w:val="Normal"/>
    <w:link w:val="CabealhoChar"/>
    <w:uiPriority w:val="99"/>
    <w:unhideWhenUsed/>
    <w:rsid w:val="00244C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4CA4"/>
  </w:style>
  <w:style w:type="paragraph" w:styleId="Rodap">
    <w:name w:val="footer"/>
    <w:basedOn w:val="Normal"/>
    <w:link w:val="RodapChar"/>
    <w:uiPriority w:val="99"/>
    <w:unhideWhenUsed/>
    <w:rsid w:val="00244CA4"/>
    <w:pPr>
      <w:tabs>
        <w:tab w:val="center" w:pos="4252"/>
        <w:tab w:val="right" w:pos="8504"/>
      </w:tabs>
      <w:spacing w:after="0" w:line="240" w:lineRule="auto"/>
    </w:pPr>
  </w:style>
  <w:style w:type="character" w:customStyle="1" w:styleId="RodapChar">
    <w:name w:val="Rodapé Char"/>
    <w:basedOn w:val="Fontepargpadro"/>
    <w:link w:val="Rodap"/>
    <w:uiPriority w:val="99"/>
    <w:rsid w:val="00244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3848">
      <w:bodyDiv w:val="1"/>
      <w:marLeft w:val="0"/>
      <w:marRight w:val="0"/>
      <w:marTop w:val="0"/>
      <w:marBottom w:val="0"/>
      <w:divBdr>
        <w:top w:val="none" w:sz="0" w:space="0" w:color="auto"/>
        <w:left w:val="none" w:sz="0" w:space="0" w:color="auto"/>
        <w:bottom w:val="none" w:sz="0" w:space="0" w:color="auto"/>
        <w:right w:val="none" w:sz="0" w:space="0" w:color="auto"/>
      </w:divBdr>
      <w:divsChild>
        <w:div w:id="1334147077">
          <w:marLeft w:val="0"/>
          <w:marRight w:val="0"/>
          <w:marTop w:val="0"/>
          <w:marBottom w:val="0"/>
          <w:divBdr>
            <w:top w:val="none" w:sz="0" w:space="0" w:color="auto"/>
            <w:left w:val="none" w:sz="0" w:space="0" w:color="auto"/>
            <w:bottom w:val="none" w:sz="0" w:space="0" w:color="auto"/>
            <w:right w:val="none" w:sz="0" w:space="0" w:color="auto"/>
          </w:divBdr>
        </w:div>
        <w:div w:id="2048141881">
          <w:marLeft w:val="150"/>
          <w:marRight w:val="0"/>
          <w:marTop w:val="0"/>
          <w:marBottom w:val="0"/>
          <w:divBdr>
            <w:top w:val="none" w:sz="0" w:space="0" w:color="auto"/>
            <w:left w:val="none" w:sz="0" w:space="0" w:color="auto"/>
            <w:bottom w:val="none" w:sz="0" w:space="0" w:color="auto"/>
            <w:right w:val="none" w:sz="0" w:space="0" w:color="auto"/>
          </w:divBdr>
        </w:div>
        <w:div w:id="358969462">
          <w:marLeft w:val="300"/>
          <w:marRight w:val="0"/>
          <w:marTop w:val="0"/>
          <w:marBottom w:val="0"/>
          <w:divBdr>
            <w:top w:val="none" w:sz="0" w:space="0" w:color="auto"/>
            <w:left w:val="none" w:sz="0" w:space="0" w:color="auto"/>
            <w:bottom w:val="none" w:sz="0" w:space="0" w:color="auto"/>
            <w:right w:val="none" w:sz="0" w:space="0" w:color="auto"/>
          </w:divBdr>
          <w:divsChild>
            <w:div w:id="1911841317">
              <w:marLeft w:val="450"/>
              <w:marRight w:val="0"/>
              <w:marTop w:val="0"/>
              <w:marBottom w:val="0"/>
              <w:divBdr>
                <w:top w:val="none" w:sz="0" w:space="0" w:color="auto"/>
                <w:left w:val="none" w:sz="0" w:space="0" w:color="auto"/>
                <w:bottom w:val="none" w:sz="0" w:space="0" w:color="auto"/>
                <w:right w:val="none" w:sz="0" w:space="0" w:color="auto"/>
              </w:divBdr>
            </w:div>
            <w:div w:id="1017659429">
              <w:marLeft w:val="450"/>
              <w:marRight w:val="0"/>
              <w:marTop w:val="0"/>
              <w:marBottom w:val="0"/>
              <w:divBdr>
                <w:top w:val="none" w:sz="0" w:space="0" w:color="auto"/>
                <w:left w:val="none" w:sz="0" w:space="0" w:color="auto"/>
                <w:bottom w:val="none" w:sz="0" w:space="0" w:color="auto"/>
                <w:right w:val="none" w:sz="0" w:space="0" w:color="auto"/>
              </w:divBdr>
            </w:div>
            <w:div w:id="175670705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83859042">
      <w:bodyDiv w:val="1"/>
      <w:marLeft w:val="0"/>
      <w:marRight w:val="0"/>
      <w:marTop w:val="0"/>
      <w:marBottom w:val="0"/>
      <w:divBdr>
        <w:top w:val="none" w:sz="0" w:space="0" w:color="auto"/>
        <w:left w:val="none" w:sz="0" w:space="0" w:color="auto"/>
        <w:bottom w:val="none" w:sz="0" w:space="0" w:color="auto"/>
        <w:right w:val="none" w:sz="0" w:space="0" w:color="auto"/>
      </w:divBdr>
    </w:div>
    <w:div w:id="756829483">
      <w:bodyDiv w:val="1"/>
      <w:marLeft w:val="0"/>
      <w:marRight w:val="0"/>
      <w:marTop w:val="0"/>
      <w:marBottom w:val="0"/>
      <w:divBdr>
        <w:top w:val="none" w:sz="0" w:space="0" w:color="auto"/>
        <w:left w:val="none" w:sz="0" w:space="0" w:color="auto"/>
        <w:bottom w:val="none" w:sz="0" w:space="0" w:color="auto"/>
        <w:right w:val="none" w:sz="0" w:space="0" w:color="auto"/>
      </w:divBdr>
    </w:div>
    <w:div w:id="142529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623AA-0BAE-4A42-A799-CB49448D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9</Pages>
  <Words>3377</Words>
  <Characters>18239</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Goss de Melo</dc:creator>
  <cp:lastModifiedBy>Lizana da Silva Borges</cp:lastModifiedBy>
  <cp:revision>88</cp:revision>
  <cp:lastPrinted>2023-02-24T19:02:00Z</cp:lastPrinted>
  <dcterms:created xsi:type="dcterms:W3CDTF">2018-12-04T16:10:00Z</dcterms:created>
  <dcterms:modified xsi:type="dcterms:W3CDTF">2023-02-24T19:02:00Z</dcterms:modified>
</cp:coreProperties>
</file>