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47B79" w:rsidRDefault="00D2752D" w:rsidP="00D2752D">
      <w:pPr>
        <w:spacing w:after="360"/>
        <w:jc w:val="center"/>
        <w:rPr>
          <w:rFonts w:ascii="Arial" w:hAnsi="Arial" w:cs="Arial"/>
          <w:b/>
          <w:sz w:val="20"/>
          <w:szCs w:val="20"/>
          <w:u w:val="single"/>
          <w:lang w:eastAsia="ar-SA"/>
        </w:rPr>
      </w:pPr>
      <w:bookmarkStart w:id="0" w:name="_GoBack"/>
      <w:bookmarkEnd w:id="0"/>
      <w:r w:rsidRPr="00E47B79">
        <w:rPr>
          <w:rFonts w:ascii="Arial" w:hAnsi="Arial" w:cs="Arial"/>
          <w:b/>
          <w:sz w:val="20"/>
          <w:szCs w:val="20"/>
          <w:u w:val="single"/>
          <w:lang w:eastAsia="ar-SA"/>
        </w:rPr>
        <w:t xml:space="preserve">ANEXO </w:t>
      </w:r>
      <w:r w:rsidRPr="00E47B79">
        <w:rPr>
          <w:rFonts w:ascii="Arial" w:hAnsi="Arial" w:cs="Arial"/>
          <w:b/>
          <w:bCs/>
          <w:sz w:val="20"/>
          <w:szCs w:val="20"/>
          <w:u w:val="single"/>
          <w:lang w:eastAsia="ar-SA"/>
        </w:rPr>
        <w:t>I</w:t>
      </w:r>
    </w:p>
    <w:p w:rsidR="00D2752D" w:rsidRPr="0073737A" w:rsidRDefault="00D2752D" w:rsidP="00D2752D">
      <w:pPr>
        <w:spacing w:after="360"/>
        <w:jc w:val="center"/>
        <w:rPr>
          <w:rFonts w:ascii="Arial" w:hAnsi="Arial" w:cs="Arial"/>
          <w:b/>
          <w:sz w:val="20"/>
          <w:szCs w:val="20"/>
          <w:u w:val="single"/>
          <w:lang w:eastAsia="ar-SA"/>
        </w:rPr>
      </w:pPr>
      <w:r w:rsidRPr="0073737A">
        <w:rPr>
          <w:rFonts w:ascii="Arial" w:hAnsi="Arial" w:cs="Arial"/>
          <w:b/>
          <w:sz w:val="20"/>
          <w:szCs w:val="20"/>
          <w:u w:val="single"/>
          <w:lang w:eastAsia="ar-SA"/>
        </w:rPr>
        <w:t>TERMO DE REFERÊNCIA</w:t>
      </w:r>
      <w:r w:rsidR="00AF3530" w:rsidRPr="0073737A">
        <w:rPr>
          <w:rFonts w:ascii="Arial" w:hAnsi="Arial" w:cs="Arial"/>
          <w:b/>
          <w:sz w:val="20"/>
          <w:szCs w:val="20"/>
          <w:u w:val="single"/>
          <w:lang w:eastAsia="ar-SA"/>
        </w:rPr>
        <w:t xml:space="preserve"> </w:t>
      </w: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1. OBJETO</w:t>
      </w:r>
    </w:p>
    <w:p w:rsidR="002D2C0B" w:rsidRPr="00E47B79" w:rsidRDefault="002D2C0B" w:rsidP="00AB7907">
      <w:pPr>
        <w:pStyle w:val="PargrafodaLista"/>
        <w:widowControl w:val="0"/>
        <w:suppressAutoHyphens/>
        <w:ind w:left="1004"/>
        <w:jc w:val="both"/>
        <w:rPr>
          <w:rFonts w:ascii="Arial" w:hAnsi="Arial" w:cs="Arial"/>
          <w:b/>
          <w:i/>
          <w:sz w:val="20"/>
          <w:szCs w:val="20"/>
        </w:rPr>
      </w:pPr>
    </w:p>
    <w:p w:rsidR="005E2EFA" w:rsidRPr="00E47B79" w:rsidRDefault="00AB7907" w:rsidP="005E2EFA">
      <w:pPr>
        <w:pStyle w:val="PargrafodaLista"/>
        <w:numPr>
          <w:ilvl w:val="1"/>
          <w:numId w:val="15"/>
        </w:numPr>
        <w:jc w:val="both"/>
        <w:rPr>
          <w:rFonts w:ascii="Arial" w:hAnsi="Arial" w:cs="Arial"/>
          <w:color w:val="000000"/>
          <w:sz w:val="20"/>
          <w:szCs w:val="20"/>
        </w:rPr>
      </w:pPr>
      <w:r w:rsidRPr="00E47B79">
        <w:rPr>
          <w:rFonts w:ascii="Arial" w:hAnsi="Arial" w:cs="Arial"/>
          <w:color w:val="000000"/>
          <w:sz w:val="20"/>
          <w:szCs w:val="20"/>
        </w:rPr>
        <w:t xml:space="preserve"> </w:t>
      </w:r>
      <w:r w:rsidR="005971C1">
        <w:rPr>
          <w:rFonts w:ascii="Arial" w:hAnsi="Arial" w:cs="Arial"/>
          <w:sz w:val="20"/>
          <w:szCs w:val="20"/>
        </w:rPr>
        <w:t>Aquisição de Equipamentos Odontológicos</w:t>
      </w:r>
      <w:r w:rsidR="0073737A">
        <w:rPr>
          <w:rFonts w:ascii="Arial" w:hAnsi="Arial" w:cs="Arial"/>
          <w:sz w:val="20"/>
          <w:szCs w:val="20"/>
        </w:rPr>
        <w:t xml:space="preserve"> (Sensores para Radiogra Intraoral)</w:t>
      </w:r>
      <w:r w:rsidR="005971C1">
        <w:rPr>
          <w:rFonts w:ascii="Arial" w:hAnsi="Arial" w:cs="Arial"/>
          <w:sz w:val="20"/>
          <w:szCs w:val="20"/>
        </w:rPr>
        <w:t xml:space="preserve"> para atender à</w:t>
      </w:r>
      <w:r w:rsidR="00DA7B76" w:rsidRPr="00E47B79">
        <w:rPr>
          <w:rFonts w:ascii="Arial" w:hAnsi="Arial" w:cs="Arial"/>
          <w:sz w:val="20"/>
          <w:szCs w:val="20"/>
        </w:rPr>
        <w:t>s necessidades da Secretaria Municipal de Saúde</w:t>
      </w:r>
      <w:r w:rsidR="0073737A">
        <w:rPr>
          <w:rFonts w:ascii="Arial" w:hAnsi="Arial" w:cs="Arial"/>
          <w:sz w:val="20"/>
          <w:szCs w:val="20"/>
        </w:rPr>
        <w:t>;</w:t>
      </w:r>
    </w:p>
    <w:p w:rsidR="00DA7B76" w:rsidRPr="00E47B79" w:rsidRDefault="00DA7B76" w:rsidP="00AB7907">
      <w:pPr>
        <w:pStyle w:val="PargrafodaLista"/>
        <w:numPr>
          <w:ilvl w:val="1"/>
          <w:numId w:val="15"/>
        </w:numPr>
        <w:jc w:val="both"/>
        <w:rPr>
          <w:rFonts w:ascii="Arial" w:hAnsi="Arial" w:cs="Arial"/>
          <w:color w:val="000000"/>
          <w:sz w:val="20"/>
          <w:szCs w:val="20"/>
        </w:rPr>
      </w:pPr>
      <w:r w:rsidRPr="00E47B79">
        <w:rPr>
          <w:rFonts w:ascii="Arial" w:hAnsi="Arial" w:cs="Arial"/>
          <w:sz w:val="20"/>
          <w:szCs w:val="20"/>
          <w:shd w:val="clear" w:color="auto" w:fill="FFFFFF"/>
        </w:rPr>
        <w:t>Segue planilha de itens em anexo.</w:t>
      </w:r>
    </w:p>
    <w:p w:rsidR="00D2752D" w:rsidRPr="00E47B79" w:rsidRDefault="00D2752D" w:rsidP="00AB7907">
      <w:pPr>
        <w:widowControl w:val="0"/>
        <w:suppressAutoHyphens/>
        <w:ind w:left="284"/>
        <w:jc w:val="both"/>
        <w:rPr>
          <w:rFonts w:ascii="Arial" w:hAnsi="Arial" w:cs="Arial"/>
          <w:sz w:val="20"/>
          <w:szCs w:val="20"/>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2. JUSTIFICATIVA</w:t>
      </w:r>
      <w:r w:rsidR="00470F45" w:rsidRPr="00E47B79">
        <w:rPr>
          <w:rFonts w:ascii="Arial" w:hAnsi="Arial" w:cs="Arial"/>
          <w:b/>
          <w:sz w:val="20"/>
          <w:szCs w:val="20"/>
        </w:rPr>
        <w:t xml:space="preserve"> e OBJETIVO</w:t>
      </w:r>
    </w:p>
    <w:p w:rsidR="00D2752D" w:rsidRPr="00E47B79" w:rsidRDefault="00D2752D" w:rsidP="00D2752D">
      <w:pPr>
        <w:ind w:left="284"/>
        <w:jc w:val="both"/>
        <w:rPr>
          <w:rFonts w:ascii="Arial" w:hAnsi="Arial" w:cs="Arial"/>
          <w:sz w:val="20"/>
          <w:szCs w:val="20"/>
          <w:lang w:eastAsia="ar-SA"/>
        </w:rPr>
      </w:pPr>
    </w:p>
    <w:p w:rsidR="00A2080F" w:rsidRPr="00E47B79" w:rsidRDefault="005B3EAA" w:rsidP="00A2080F">
      <w:pPr>
        <w:ind w:left="426" w:hanging="426"/>
        <w:jc w:val="both"/>
        <w:rPr>
          <w:rFonts w:ascii="Arial" w:hAnsi="Arial" w:cs="Arial"/>
          <w:sz w:val="20"/>
          <w:szCs w:val="20"/>
        </w:rPr>
      </w:pPr>
      <w:r w:rsidRPr="00E47B79">
        <w:rPr>
          <w:rFonts w:ascii="Arial" w:hAnsi="Arial" w:cs="Arial"/>
          <w:color w:val="000000"/>
          <w:sz w:val="20"/>
          <w:szCs w:val="20"/>
        </w:rPr>
        <w:t>2.1.</w:t>
      </w:r>
      <w:r w:rsidR="00AB7907" w:rsidRPr="00E47B79">
        <w:rPr>
          <w:rFonts w:ascii="Arial" w:hAnsi="Arial" w:cs="Arial"/>
          <w:color w:val="000000"/>
          <w:sz w:val="20"/>
          <w:szCs w:val="20"/>
        </w:rPr>
        <w:t xml:space="preserve"> </w:t>
      </w:r>
      <w:r w:rsidR="00A2080F" w:rsidRPr="00E47B79">
        <w:rPr>
          <w:rFonts w:ascii="Arial" w:hAnsi="Arial" w:cs="Arial"/>
          <w:sz w:val="20"/>
          <w:szCs w:val="20"/>
        </w:rPr>
        <w:t xml:space="preserve">Tal solicitação tem por objetivo atender às necessidades do Fundo Municipal de Saúde no que se refere à demanda dos programas do Ministério da Saúde que o munícipio disponibiliza para sua população. </w:t>
      </w:r>
    </w:p>
    <w:p w:rsidR="00A2080F" w:rsidRPr="00E47B79" w:rsidRDefault="00A2080F" w:rsidP="00A2080F">
      <w:pPr>
        <w:ind w:left="426" w:hanging="426"/>
        <w:jc w:val="both"/>
        <w:rPr>
          <w:rFonts w:ascii="Arial" w:hAnsi="Arial" w:cs="Arial"/>
          <w:sz w:val="20"/>
          <w:szCs w:val="20"/>
        </w:rPr>
      </w:pPr>
      <w:r w:rsidRPr="00E47B79">
        <w:rPr>
          <w:rFonts w:ascii="Arial" w:hAnsi="Arial" w:cs="Arial"/>
          <w:sz w:val="20"/>
          <w:szCs w:val="20"/>
        </w:rPr>
        <w:t xml:space="preserve">    A avaliação/validação é importante considerando que </w:t>
      </w:r>
      <w:r w:rsidR="005971C1">
        <w:rPr>
          <w:rFonts w:ascii="Arial" w:hAnsi="Arial" w:cs="Arial"/>
          <w:sz w:val="20"/>
          <w:szCs w:val="20"/>
        </w:rPr>
        <w:t>os equipamentos</w:t>
      </w:r>
      <w:r w:rsidRPr="00E47B79">
        <w:rPr>
          <w:rFonts w:ascii="Arial" w:hAnsi="Arial" w:cs="Arial"/>
          <w:sz w:val="20"/>
          <w:szCs w:val="20"/>
        </w:rPr>
        <w:t xml:space="preserve"> são utilizados para a realização de procedimentos. Um defeito ou mau funcionamento no produto ou não atendimento as especificações técnicas podem comprometer a manutenção da vida do paciente.</w:t>
      </w:r>
    </w:p>
    <w:p w:rsidR="00D2752D" w:rsidRPr="00E47B79" w:rsidRDefault="00A2080F" w:rsidP="00A2080F">
      <w:pPr>
        <w:tabs>
          <w:tab w:val="left" w:pos="3420"/>
        </w:tabs>
        <w:jc w:val="both"/>
        <w:rPr>
          <w:rFonts w:ascii="Arial" w:hAnsi="Arial" w:cs="Arial"/>
          <w:sz w:val="20"/>
          <w:szCs w:val="20"/>
          <w:lang w:eastAsia="ar-SA"/>
        </w:rPr>
      </w:pPr>
      <w:r w:rsidRPr="00E47B79">
        <w:rPr>
          <w:rFonts w:ascii="Arial" w:hAnsi="Arial" w:cs="Arial"/>
          <w:sz w:val="20"/>
          <w:szCs w:val="20"/>
          <w:lang w:eastAsia="ar-SA"/>
        </w:rPr>
        <w:tab/>
      </w:r>
    </w:p>
    <w:p w:rsidR="00D2752D" w:rsidRPr="00E47B79" w:rsidRDefault="00D2752D" w:rsidP="00D2752D">
      <w:pPr>
        <w:suppressAutoHyphens/>
        <w:ind w:right="-856"/>
        <w:jc w:val="both"/>
        <w:rPr>
          <w:rFonts w:ascii="Arial" w:hAnsi="Arial" w:cs="Arial"/>
          <w:i/>
          <w:iCs/>
          <w:color w:val="000000"/>
          <w:sz w:val="20"/>
          <w:szCs w:val="20"/>
          <w:highlight w:val="yellow"/>
          <w:shd w:val="clear" w:color="auto" w:fill="B3B3B3"/>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3. CLASSIFICAÇÃO DOS BENS COMUNS</w:t>
      </w:r>
    </w:p>
    <w:p w:rsidR="00D2752D" w:rsidRPr="00E47B79" w:rsidRDefault="00D2752D" w:rsidP="00D2752D">
      <w:pPr>
        <w:jc w:val="both"/>
        <w:rPr>
          <w:rFonts w:ascii="Arial" w:hAnsi="Arial" w:cs="Arial"/>
          <w:sz w:val="20"/>
          <w:szCs w:val="20"/>
          <w:highlight w:val="lightGray"/>
          <w:u w:val="single"/>
          <w:shd w:val="clear" w:color="auto" w:fill="B3B3B3"/>
        </w:rPr>
      </w:pPr>
    </w:p>
    <w:p w:rsidR="00D2752D" w:rsidRPr="00E47B79" w:rsidRDefault="00D2752D" w:rsidP="00D2752D">
      <w:pPr>
        <w:numPr>
          <w:ilvl w:val="1"/>
          <w:numId w:val="4"/>
        </w:numPr>
        <w:jc w:val="both"/>
        <w:rPr>
          <w:rFonts w:ascii="Arial" w:hAnsi="Arial" w:cs="Arial"/>
          <w:color w:val="000000"/>
          <w:sz w:val="20"/>
          <w:szCs w:val="20"/>
        </w:rPr>
      </w:pPr>
      <w:r w:rsidRPr="0073737A">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E47B79" w:rsidRDefault="006702C5" w:rsidP="006702C5">
      <w:pPr>
        <w:ind w:left="284"/>
        <w:jc w:val="both"/>
        <w:rPr>
          <w:rFonts w:ascii="Arial" w:hAnsi="Arial" w:cs="Arial"/>
          <w:color w:val="000000"/>
          <w:sz w:val="20"/>
          <w:szCs w:val="20"/>
        </w:rPr>
      </w:pPr>
    </w:p>
    <w:p w:rsidR="00D2752D" w:rsidRPr="00E47B79" w:rsidRDefault="00D2752D" w:rsidP="00A2080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4. MÉTODOS E ESTRATÉGIAS DE SUPRIMENTO</w:t>
      </w:r>
    </w:p>
    <w:p w:rsidR="00D2752D" w:rsidRPr="00E47B79" w:rsidRDefault="00D2752D" w:rsidP="00D2752D">
      <w:pPr>
        <w:numPr>
          <w:ilvl w:val="1"/>
          <w:numId w:val="5"/>
        </w:numPr>
        <w:jc w:val="both"/>
        <w:rPr>
          <w:rFonts w:ascii="Arial" w:hAnsi="Arial" w:cs="Arial"/>
          <w:sz w:val="20"/>
          <w:szCs w:val="20"/>
        </w:rPr>
      </w:pPr>
      <w:r w:rsidRPr="00E47B79">
        <w:rPr>
          <w:rFonts w:ascii="Arial" w:hAnsi="Arial" w:cs="Arial"/>
          <w:sz w:val="20"/>
          <w:szCs w:val="20"/>
        </w:rPr>
        <w:t>Os bens deverão ser entregues na sede</w:t>
      </w:r>
      <w:r w:rsidR="00693700" w:rsidRPr="00E47B79">
        <w:rPr>
          <w:rFonts w:ascii="Arial" w:hAnsi="Arial" w:cs="Arial"/>
          <w:sz w:val="20"/>
          <w:szCs w:val="20"/>
        </w:rPr>
        <w:t xml:space="preserve"> da Secretaria Municipal de Saúde</w:t>
      </w:r>
      <w:r w:rsidR="004A4F56" w:rsidRPr="00E47B79">
        <w:rPr>
          <w:rFonts w:ascii="Arial" w:hAnsi="Arial" w:cs="Arial"/>
          <w:sz w:val="20"/>
          <w:szCs w:val="20"/>
        </w:rPr>
        <w:t>: Endereço Domingos Martorano, Centro, Nº 382 São Joaquim SC, CEP: 88600 -000</w:t>
      </w:r>
      <w:r w:rsidR="00A2080F" w:rsidRPr="00E47B79">
        <w:rPr>
          <w:rFonts w:ascii="Arial" w:hAnsi="Arial" w:cs="Arial"/>
          <w:sz w:val="20"/>
          <w:szCs w:val="20"/>
        </w:rPr>
        <w:t>, ou em outro endereço indicado via e-mail,</w:t>
      </w:r>
      <w:r w:rsidR="004A4F56" w:rsidRPr="00E47B79">
        <w:rPr>
          <w:rFonts w:ascii="Arial" w:hAnsi="Arial" w:cs="Arial"/>
          <w:sz w:val="20"/>
          <w:szCs w:val="20"/>
        </w:rPr>
        <w:t xml:space="preserve"> </w:t>
      </w:r>
      <w:r w:rsidR="006C1E1B">
        <w:rPr>
          <w:rFonts w:ascii="Arial" w:hAnsi="Arial" w:cs="Arial"/>
          <w:sz w:val="20"/>
          <w:szCs w:val="20"/>
        </w:rPr>
        <w:t>no horário das 08h às 12h e das 13h às 17h</w:t>
      </w:r>
      <w:r w:rsidR="00BF7C01">
        <w:rPr>
          <w:rFonts w:ascii="Arial" w:hAnsi="Arial" w:cs="Arial"/>
          <w:sz w:val="20"/>
          <w:szCs w:val="20"/>
        </w:rPr>
        <w:t>, s</w:t>
      </w:r>
      <w:r w:rsidRPr="00E47B79">
        <w:rPr>
          <w:rFonts w:ascii="Arial" w:hAnsi="Arial" w:cs="Arial"/>
          <w:sz w:val="20"/>
          <w:szCs w:val="20"/>
        </w:rPr>
        <w:t xml:space="preserve">endo o frete, carga e descarga por conta do </w:t>
      </w:r>
      <w:r w:rsidR="004A4F56" w:rsidRPr="00E47B79">
        <w:rPr>
          <w:rFonts w:ascii="Arial" w:hAnsi="Arial" w:cs="Arial"/>
          <w:sz w:val="20"/>
          <w:szCs w:val="20"/>
        </w:rPr>
        <w:t>fornecedor até o local indicado.</w:t>
      </w:r>
    </w:p>
    <w:p w:rsidR="00D2752D" w:rsidRPr="00E47B79" w:rsidRDefault="00D2752D" w:rsidP="00D2752D">
      <w:pPr>
        <w:ind w:left="284"/>
        <w:jc w:val="both"/>
        <w:rPr>
          <w:rFonts w:ascii="Arial" w:hAnsi="Arial" w:cs="Arial"/>
          <w:sz w:val="20"/>
          <w:szCs w:val="20"/>
        </w:rPr>
      </w:pPr>
    </w:p>
    <w:p w:rsidR="00D2752D" w:rsidRPr="00E47B79" w:rsidRDefault="00D2752D" w:rsidP="00D2752D">
      <w:pPr>
        <w:numPr>
          <w:ilvl w:val="1"/>
          <w:numId w:val="5"/>
        </w:numPr>
        <w:jc w:val="both"/>
        <w:rPr>
          <w:rFonts w:ascii="Arial" w:hAnsi="Arial" w:cs="Arial"/>
          <w:sz w:val="20"/>
          <w:szCs w:val="20"/>
        </w:rPr>
      </w:pPr>
      <w:r w:rsidRPr="00E47B79">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E47B79" w:rsidRDefault="00D2752D" w:rsidP="00D2752D">
      <w:pPr>
        <w:ind w:left="284"/>
        <w:jc w:val="both"/>
        <w:rPr>
          <w:rFonts w:ascii="Arial" w:hAnsi="Arial" w:cs="Arial"/>
          <w:sz w:val="20"/>
          <w:szCs w:val="20"/>
        </w:rPr>
      </w:pPr>
    </w:p>
    <w:p w:rsidR="00D2752D" w:rsidRPr="00E47B79" w:rsidRDefault="00D2752D" w:rsidP="00D2752D">
      <w:pPr>
        <w:numPr>
          <w:ilvl w:val="1"/>
          <w:numId w:val="5"/>
        </w:numPr>
        <w:jc w:val="both"/>
        <w:rPr>
          <w:rFonts w:ascii="Arial" w:hAnsi="Arial" w:cs="Arial"/>
          <w:sz w:val="20"/>
          <w:szCs w:val="20"/>
        </w:rPr>
      </w:pPr>
      <w:r w:rsidRPr="00E47B79">
        <w:rPr>
          <w:rFonts w:ascii="Arial" w:hAnsi="Arial" w:cs="Arial"/>
          <w:sz w:val="20"/>
          <w:szCs w:val="20"/>
        </w:rPr>
        <w:t>A administração rejeitará, no todo ou em parte, o fornecimento executado em desacordo com os termos do Edital e seus anexos.</w:t>
      </w: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 xml:space="preserve">5. VALOR ESTIMADO </w:t>
      </w:r>
    </w:p>
    <w:p w:rsidR="00D2752D" w:rsidRPr="00E47B79" w:rsidRDefault="00D2752D" w:rsidP="00D2752D">
      <w:pPr>
        <w:ind w:left="284"/>
        <w:jc w:val="both"/>
        <w:rPr>
          <w:rFonts w:ascii="Arial" w:hAnsi="Arial" w:cs="Arial"/>
          <w:sz w:val="20"/>
          <w:szCs w:val="20"/>
        </w:rPr>
      </w:pPr>
    </w:p>
    <w:p w:rsidR="00D2752D" w:rsidRPr="0073737A" w:rsidRDefault="00E80BE9" w:rsidP="002D2C0B">
      <w:pPr>
        <w:numPr>
          <w:ilvl w:val="1"/>
          <w:numId w:val="6"/>
        </w:numPr>
        <w:jc w:val="both"/>
        <w:rPr>
          <w:rFonts w:ascii="Arial" w:hAnsi="Arial" w:cs="Arial"/>
          <w:sz w:val="20"/>
          <w:szCs w:val="20"/>
        </w:rPr>
      </w:pPr>
      <w:r w:rsidRPr="0073737A">
        <w:rPr>
          <w:rFonts w:ascii="Arial" w:hAnsi="Arial" w:cs="Arial"/>
          <w:sz w:val="20"/>
          <w:szCs w:val="20"/>
          <w:lang w:eastAsia="ar-SA"/>
        </w:rPr>
        <w:t xml:space="preserve">O valor máximo a ser gasto com </w:t>
      </w:r>
      <w:r w:rsidR="00D2752D" w:rsidRPr="0073737A">
        <w:rPr>
          <w:rFonts w:ascii="Arial" w:hAnsi="Arial" w:cs="Arial"/>
          <w:sz w:val="20"/>
          <w:szCs w:val="20"/>
          <w:lang w:eastAsia="ar-SA"/>
        </w:rPr>
        <w:t xml:space="preserve">a presente contratação é de </w:t>
      </w:r>
      <w:r w:rsidR="00E74D04" w:rsidRPr="0073737A">
        <w:rPr>
          <w:rFonts w:ascii="Arial" w:hAnsi="Arial" w:cs="Arial"/>
          <w:b/>
          <w:sz w:val="20"/>
          <w:szCs w:val="20"/>
          <w:lang w:eastAsia="ar-SA"/>
        </w:rPr>
        <w:t xml:space="preserve">R$ </w:t>
      </w:r>
      <w:r w:rsidR="0073737A" w:rsidRPr="0073737A">
        <w:rPr>
          <w:rFonts w:ascii="Arial" w:hAnsi="Arial" w:cs="Arial"/>
          <w:b/>
          <w:sz w:val="20"/>
          <w:szCs w:val="20"/>
          <w:lang w:eastAsia="ar-SA"/>
        </w:rPr>
        <w:t>160.690,30</w:t>
      </w:r>
      <w:r w:rsidR="00693700" w:rsidRPr="0073737A">
        <w:rPr>
          <w:rFonts w:ascii="Arial" w:hAnsi="Arial" w:cs="Arial"/>
          <w:b/>
          <w:bCs/>
          <w:sz w:val="20"/>
          <w:szCs w:val="20"/>
        </w:rPr>
        <w:t xml:space="preserve"> </w:t>
      </w:r>
      <w:r w:rsidR="0073737A" w:rsidRPr="0073737A">
        <w:rPr>
          <w:rFonts w:ascii="Arial" w:hAnsi="Arial" w:cs="Arial"/>
          <w:b/>
          <w:bCs/>
          <w:sz w:val="20"/>
          <w:szCs w:val="20"/>
        </w:rPr>
        <w:t>(Cento e sessenta mil seiscentos e noventa reais e trinta centavos)</w:t>
      </w:r>
      <w:r w:rsidR="00DF469C" w:rsidRPr="0073737A">
        <w:rPr>
          <w:rFonts w:ascii="Arial" w:hAnsi="Arial" w:cs="Arial"/>
          <w:b/>
          <w:sz w:val="20"/>
          <w:szCs w:val="20"/>
          <w:lang w:eastAsia="ar-SA"/>
        </w:rPr>
        <w:t>;</w:t>
      </w:r>
    </w:p>
    <w:p w:rsidR="00D2752D" w:rsidRPr="00E47B79" w:rsidRDefault="00D2752D" w:rsidP="00D2752D">
      <w:pPr>
        <w:ind w:left="284"/>
        <w:jc w:val="both"/>
        <w:rPr>
          <w:rFonts w:ascii="Arial" w:hAnsi="Arial" w:cs="Arial"/>
          <w:color w:val="FF0000"/>
          <w:sz w:val="20"/>
          <w:szCs w:val="20"/>
        </w:rPr>
      </w:pPr>
    </w:p>
    <w:p w:rsidR="00D2752D" w:rsidRPr="00E47B79" w:rsidRDefault="00D2752D" w:rsidP="00DF469C">
      <w:pPr>
        <w:numPr>
          <w:ilvl w:val="1"/>
          <w:numId w:val="6"/>
        </w:numPr>
        <w:spacing w:line="360" w:lineRule="auto"/>
        <w:jc w:val="both"/>
        <w:rPr>
          <w:rFonts w:ascii="Arial" w:hAnsi="Arial" w:cs="Arial"/>
          <w:color w:val="000000"/>
          <w:sz w:val="20"/>
          <w:szCs w:val="20"/>
          <w:lang w:eastAsia="ar-SA"/>
        </w:rPr>
      </w:pPr>
      <w:r w:rsidRPr="00E47B79">
        <w:rPr>
          <w:rFonts w:ascii="Arial" w:hAnsi="Arial" w:cs="Arial"/>
          <w:color w:val="000000"/>
          <w:sz w:val="20"/>
          <w:szCs w:val="20"/>
          <w:lang w:eastAsia="ar-SA"/>
        </w:rPr>
        <w:t xml:space="preserve">O custo estimado foi apurado a partir de </w:t>
      </w:r>
      <w:r w:rsidR="006D3361" w:rsidRPr="00E47B79">
        <w:rPr>
          <w:rFonts w:ascii="Arial" w:hAnsi="Arial" w:cs="Arial"/>
          <w:color w:val="000000"/>
          <w:sz w:val="20"/>
          <w:szCs w:val="20"/>
          <w:lang w:eastAsia="ar-SA"/>
        </w:rPr>
        <w:t>orçamentos realizados por empresas</w:t>
      </w:r>
      <w:r w:rsidR="0073737A">
        <w:rPr>
          <w:rFonts w:ascii="Arial" w:hAnsi="Arial" w:cs="Arial"/>
          <w:color w:val="000000"/>
          <w:sz w:val="20"/>
          <w:szCs w:val="20"/>
          <w:lang w:eastAsia="ar-SA"/>
        </w:rPr>
        <w:t xml:space="preserve"> especializadas, sites especializados</w:t>
      </w:r>
      <w:r w:rsidR="006D3361" w:rsidRPr="00E47B79">
        <w:rPr>
          <w:rFonts w:ascii="Arial" w:hAnsi="Arial" w:cs="Arial"/>
          <w:color w:val="000000"/>
          <w:sz w:val="20"/>
          <w:szCs w:val="20"/>
          <w:lang w:eastAsia="ar-SA"/>
        </w:rPr>
        <w:t xml:space="preserve"> </w:t>
      </w:r>
      <w:r w:rsidR="00504ADC">
        <w:rPr>
          <w:rFonts w:ascii="Arial" w:hAnsi="Arial" w:cs="Arial"/>
          <w:color w:val="000000"/>
          <w:sz w:val="20"/>
          <w:szCs w:val="20"/>
          <w:lang w:eastAsia="ar-SA"/>
        </w:rPr>
        <w:t>e banco de preços</w:t>
      </w:r>
      <w:r w:rsidR="006D3361" w:rsidRPr="00E47B79">
        <w:rPr>
          <w:rFonts w:ascii="Arial" w:hAnsi="Arial" w:cs="Arial"/>
          <w:color w:val="000000"/>
          <w:sz w:val="20"/>
          <w:szCs w:val="20"/>
          <w:lang w:eastAsia="ar-SA"/>
        </w:rPr>
        <w:t>.</w:t>
      </w: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6. RECEBIMENTO E CRITÉRIO DE ACEITAÇÃO DO OBJETO</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1"/>
          <w:numId w:val="7"/>
        </w:numPr>
        <w:jc w:val="both"/>
        <w:rPr>
          <w:rFonts w:ascii="Arial" w:hAnsi="Arial" w:cs="Arial"/>
          <w:color w:val="000000"/>
          <w:sz w:val="20"/>
          <w:szCs w:val="20"/>
        </w:rPr>
      </w:pPr>
      <w:r w:rsidRPr="00E47B79">
        <w:rPr>
          <w:rFonts w:ascii="Arial" w:hAnsi="Arial" w:cs="Arial"/>
          <w:color w:val="000000"/>
          <w:sz w:val="20"/>
          <w:szCs w:val="20"/>
        </w:rPr>
        <w:t>Os bens serão recebidos:</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0"/>
          <w:numId w:val="2"/>
        </w:numPr>
        <w:jc w:val="both"/>
        <w:rPr>
          <w:rFonts w:ascii="Arial" w:hAnsi="Arial" w:cs="Arial"/>
          <w:color w:val="000000"/>
          <w:sz w:val="20"/>
          <w:szCs w:val="20"/>
        </w:rPr>
      </w:pPr>
      <w:r w:rsidRPr="00E47B79">
        <w:rPr>
          <w:rFonts w:ascii="Arial" w:hAnsi="Arial" w:cs="Arial"/>
          <w:color w:val="000000"/>
          <w:sz w:val="20"/>
          <w:szCs w:val="20"/>
        </w:rPr>
        <w:t>Provisoriamente, a partir da entrega, para efeito de verificação da conformidade com as especificações constantes do Edital e da proposta.</w:t>
      </w:r>
    </w:p>
    <w:p w:rsidR="00D2752D" w:rsidRPr="00E47B79" w:rsidRDefault="00D2752D" w:rsidP="00D2752D">
      <w:pPr>
        <w:ind w:left="851"/>
        <w:jc w:val="both"/>
        <w:rPr>
          <w:rFonts w:ascii="Arial" w:hAnsi="Arial" w:cs="Arial"/>
          <w:color w:val="000000"/>
          <w:sz w:val="20"/>
          <w:szCs w:val="20"/>
        </w:rPr>
      </w:pPr>
    </w:p>
    <w:p w:rsidR="00D2752D" w:rsidRPr="00E47B79" w:rsidRDefault="00D2752D" w:rsidP="00D2752D">
      <w:pPr>
        <w:pStyle w:val="Recuodecorpodetexto"/>
        <w:spacing w:after="0"/>
        <w:ind w:left="567"/>
        <w:jc w:val="both"/>
        <w:rPr>
          <w:rFonts w:ascii="Arial" w:hAnsi="Arial" w:cs="Arial"/>
          <w:sz w:val="20"/>
          <w:szCs w:val="20"/>
        </w:rPr>
      </w:pPr>
    </w:p>
    <w:p w:rsidR="00D2752D" w:rsidRPr="00E47B79" w:rsidRDefault="00D2752D" w:rsidP="00D2752D">
      <w:pPr>
        <w:pStyle w:val="Recuodecorpodetexto"/>
        <w:numPr>
          <w:ilvl w:val="0"/>
          <w:numId w:val="2"/>
        </w:numPr>
        <w:spacing w:after="0"/>
        <w:jc w:val="both"/>
        <w:rPr>
          <w:rFonts w:ascii="Arial" w:hAnsi="Arial" w:cs="Arial"/>
          <w:color w:val="000000"/>
          <w:sz w:val="20"/>
          <w:szCs w:val="20"/>
        </w:rPr>
      </w:pPr>
      <w:r w:rsidRPr="00E47B79">
        <w:rPr>
          <w:rFonts w:ascii="Arial" w:hAnsi="Arial" w:cs="Arial"/>
          <w:sz w:val="20"/>
          <w:szCs w:val="20"/>
        </w:rPr>
        <w:lastRenderedPageBreak/>
        <w:t xml:space="preserve">Definitivamente, após a verificação da conformidade com as especificações constantes do Edital e da proposta, e sua conseqüente aceitação, que se dará </w:t>
      </w:r>
      <w:r w:rsidRPr="00E47B79">
        <w:rPr>
          <w:rFonts w:ascii="Arial" w:hAnsi="Arial" w:cs="Arial"/>
          <w:color w:val="000000"/>
          <w:sz w:val="20"/>
          <w:szCs w:val="20"/>
        </w:rPr>
        <w:t>até 05 (cinco) dias úteis do recebimento provisório.</w:t>
      </w:r>
    </w:p>
    <w:p w:rsidR="00D2752D" w:rsidRPr="00E47B79" w:rsidRDefault="00D2752D" w:rsidP="00D2752D">
      <w:pPr>
        <w:pStyle w:val="Recuodecorpodetexto"/>
        <w:spacing w:after="0"/>
        <w:ind w:left="851"/>
        <w:jc w:val="both"/>
        <w:rPr>
          <w:rFonts w:ascii="Arial" w:hAnsi="Arial" w:cs="Arial"/>
          <w:color w:val="FF0000"/>
          <w:sz w:val="20"/>
          <w:szCs w:val="20"/>
        </w:rPr>
      </w:pPr>
    </w:p>
    <w:p w:rsidR="00D2752D" w:rsidRPr="00E47B79" w:rsidRDefault="00D2752D" w:rsidP="00D2752D">
      <w:pPr>
        <w:pStyle w:val="Recuodecorpodetexto"/>
        <w:spacing w:after="0"/>
        <w:ind w:left="567"/>
        <w:jc w:val="both"/>
        <w:rPr>
          <w:rFonts w:ascii="Arial" w:hAnsi="Arial" w:cs="Arial"/>
          <w:sz w:val="20"/>
          <w:szCs w:val="20"/>
          <w:highlight w:val="yellow"/>
        </w:rPr>
      </w:pPr>
    </w:p>
    <w:p w:rsidR="00D2752D" w:rsidRPr="00E47B79" w:rsidRDefault="00D2752D" w:rsidP="00D2752D">
      <w:pPr>
        <w:numPr>
          <w:ilvl w:val="1"/>
          <w:numId w:val="7"/>
        </w:numPr>
        <w:jc w:val="both"/>
        <w:rPr>
          <w:rFonts w:ascii="Arial" w:hAnsi="Arial" w:cs="Arial"/>
          <w:color w:val="000000"/>
          <w:sz w:val="20"/>
          <w:szCs w:val="20"/>
        </w:rPr>
      </w:pPr>
      <w:r w:rsidRPr="00E47B79">
        <w:rPr>
          <w:rFonts w:ascii="Arial" w:hAnsi="Arial" w:cs="Arial"/>
          <w:color w:val="000000"/>
          <w:sz w:val="20"/>
          <w:szCs w:val="20"/>
        </w:rPr>
        <w:t>Na hipótese de a verificação a que se refere o subitem anterior não ser procedida dentro do prazo fixado, reputar-se-á como realizada, consumando-se o recebimento definitivo no dia do esgotamento do prazo.</w:t>
      </w:r>
    </w:p>
    <w:p w:rsidR="00D2752D" w:rsidRPr="00E47B79" w:rsidRDefault="00D2752D" w:rsidP="00D2752D">
      <w:pPr>
        <w:ind w:left="284"/>
        <w:jc w:val="both"/>
        <w:rPr>
          <w:rFonts w:ascii="Arial" w:hAnsi="Arial" w:cs="Arial"/>
          <w:color w:val="000000"/>
          <w:sz w:val="20"/>
          <w:szCs w:val="20"/>
        </w:rPr>
      </w:pPr>
    </w:p>
    <w:p w:rsidR="00D2752D" w:rsidRDefault="00D2752D" w:rsidP="00D2752D">
      <w:pPr>
        <w:numPr>
          <w:ilvl w:val="1"/>
          <w:numId w:val="7"/>
        </w:numPr>
        <w:jc w:val="both"/>
        <w:rPr>
          <w:rFonts w:ascii="Arial" w:hAnsi="Arial" w:cs="Arial"/>
          <w:color w:val="000000"/>
          <w:sz w:val="20"/>
          <w:szCs w:val="20"/>
        </w:rPr>
      </w:pPr>
      <w:r w:rsidRPr="00E47B79">
        <w:rPr>
          <w:rFonts w:ascii="Arial" w:hAnsi="Arial" w:cs="Arial"/>
          <w:color w:val="000000"/>
          <w:sz w:val="20"/>
          <w:szCs w:val="20"/>
        </w:rPr>
        <w:t>A Administração rejeitará, no todo ou em parte, a entrega dos bens em desacordo com as especificações técnicas exigidas.</w:t>
      </w:r>
    </w:p>
    <w:p w:rsidR="00504ADC" w:rsidRDefault="00504ADC" w:rsidP="00504ADC">
      <w:pPr>
        <w:pStyle w:val="PargrafodaLista"/>
        <w:rPr>
          <w:rFonts w:ascii="Arial" w:hAnsi="Arial" w:cs="Arial"/>
          <w:color w:val="000000"/>
          <w:sz w:val="20"/>
          <w:szCs w:val="20"/>
        </w:rPr>
      </w:pPr>
    </w:p>
    <w:p w:rsidR="00504ADC" w:rsidRPr="00504ADC" w:rsidRDefault="00504ADC" w:rsidP="00504ADC">
      <w:pPr>
        <w:ind w:left="1004"/>
        <w:jc w:val="both"/>
        <w:rPr>
          <w:rFonts w:ascii="Arial" w:hAnsi="Arial" w:cs="Arial"/>
          <w:color w:val="000000"/>
          <w:sz w:val="20"/>
          <w:szCs w:val="20"/>
        </w:rPr>
      </w:pPr>
    </w:p>
    <w:p w:rsidR="00D2752D" w:rsidRPr="00E47B79" w:rsidRDefault="00D2752D" w:rsidP="00D2752D">
      <w:pPr>
        <w:jc w:val="both"/>
        <w:rPr>
          <w:rFonts w:ascii="Arial" w:hAnsi="Arial" w:cs="Arial"/>
          <w:color w:val="000000"/>
          <w:sz w:val="20"/>
          <w:szCs w:val="20"/>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7. OBRIGAÇÕES DA CONTRATADA</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1"/>
          <w:numId w:val="8"/>
        </w:numPr>
        <w:jc w:val="both"/>
        <w:rPr>
          <w:rFonts w:ascii="Arial" w:hAnsi="Arial" w:cs="Arial"/>
          <w:color w:val="000000"/>
          <w:sz w:val="20"/>
          <w:szCs w:val="20"/>
        </w:rPr>
      </w:pPr>
      <w:r w:rsidRPr="00E47B79">
        <w:rPr>
          <w:rFonts w:ascii="Arial" w:hAnsi="Arial" w:cs="Arial"/>
          <w:color w:val="000000"/>
          <w:sz w:val="20"/>
          <w:szCs w:val="20"/>
        </w:rPr>
        <w:t>A Contratada obriga-se a:</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D2752D" w:rsidRPr="00E47B79" w:rsidRDefault="00D2752D" w:rsidP="00D2752D">
      <w:pPr>
        <w:jc w:val="both"/>
        <w:rPr>
          <w:rFonts w:ascii="Arial" w:hAnsi="Arial" w:cs="Arial"/>
          <w:sz w:val="20"/>
          <w:szCs w:val="20"/>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Responsabilizar-se pelos vícios e danos decorrentes do produto, de acordo com os artigos 12, 13, 18 e 26, do Código de Defesa do Consumidor (Lei nº 8.078, de 1990);</w:t>
      </w:r>
    </w:p>
    <w:p w:rsidR="00D2752D" w:rsidRPr="00E47B79" w:rsidRDefault="00D2752D" w:rsidP="00D2752D">
      <w:pPr>
        <w:jc w:val="both"/>
        <w:rPr>
          <w:rFonts w:ascii="Arial" w:hAnsi="Arial" w:cs="Arial"/>
          <w:sz w:val="20"/>
          <w:szCs w:val="20"/>
        </w:rPr>
      </w:pPr>
    </w:p>
    <w:p w:rsidR="00D2752D" w:rsidRPr="00E47B79" w:rsidRDefault="00D2752D" w:rsidP="008F2DC7">
      <w:pPr>
        <w:numPr>
          <w:ilvl w:val="3"/>
          <w:numId w:val="8"/>
        </w:numPr>
        <w:tabs>
          <w:tab w:val="clear" w:pos="1932"/>
          <w:tab w:val="num" w:pos="1418"/>
        </w:tabs>
        <w:ind w:left="1276" w:hanging="709"/>
        <w:jc w:val="both"/>
        <w:rPr>
          <w:rFonts w:ascii="Arial" w:hAnsi="Arial" w:cs="Arial"/>
          <w:sz w:val="20"/>
          <w:szCs w:val="20"/>
        </w:rPr>
      </w:pPr>
      <w:r w:rsidRPr="00E47B79">
        <w:rPr>
          <w:rFonts w:ascii="Arial" w:hAnsi="Arial" w:cs="Arial"/>
          <w:sz w:val="20"/>
          <w:szCs w:val="20"/>
        </w:rPr>
        <w:t xml:space="preserve">O dever previsto no subitem anterior implica na obrigação de, a critério da Administração, substituir, reparar, corrigir, remover, ou reconstruir, às suas expensas, no prazo </w:t>
      </w:r>
      <w:r w:rsidRPr="00E47B79">
        <w:rPr>
          <w:rFonts w:ascii="Arial" w:hAnsi="Arial" w:cs="Arial"/>
          <w:color w:val="000000"/>
          <w:sz w:val="20"/>
          <w:szCs w:val="20"/>
        </w:rPr>
        <w:t xml:space="preserve">máximo de </w:t>
      </w:r>
      <w:r w:rsidRPr="00E47B79">
        <w:rPr>
          <w:rFonts w:ascii="Arial" w:hAnsi="Arial" w:cs="Arial"/>
          <w:b/>
          <w:color w:val="000000"/>
          <w:sz w:val="20"/>
          <w:szCs w:val="20"/>
        </w:rPr>
        <w:t>10</w:t>
      </w:r>
      <w:r w:rsidR="008F2DC7" w:rsidRPr="00E47B79">
        <w:rPr>
          <w:rFonts w:ascii="Arial" w:hAnsi="Arial" w:cs="Arial"/>
          <w:b/>
          <w:color w:val="000000"/>
          <w:sz w:val="20"/>
          <w:szCs w:val="20"/>
        </w:rPr>
        <w:t xml:space="preserve"> </w:t>
      </w:r>
      <w:r w:rsidRPr="00E47B79">
        <w:rPr>
          <w:rFonts w:ascii="Arial" w:hAnsi="Arial" w:cs="Arial"/>
          <w:b/>
          <w:color w:val="000000"/>
          <w:sz w:val="20"/>
          <w:szCs w:val="20"/>
        </w:rPr>
        <w:t>(dez</w:t>
      </w:r>
      <w:r w:rsidR="008F2DC7" w:rsidRPr="00E47B79">
        <w:rPr>
          <w:rFonts w:ascii="Arial" w:hAnsi="Arial" w:cs="Arial"/>
          <w:b/>
          <w:color w:val="000000"/>
          <w:sz w:val="20"/>
          <w:szCs w:val="20"/>
        </w:rPr>
        <w:t xml:space="preserve"> dias</w:t>
      </w:r>
      <w:r w:rsidRPr="00E47B79">
        <w:rPr>
          <w:rFonts w:ascii="Arial" w:hAnsi="Arial" w:cs="Arial"/>
          <w:b/>
          <w:color w:val="000000"/>
          <w:sz w:val="20"/>
          <w:szCs w:val="20"/>
        </w:rPr>
        <w:t>) corridos</w:t>
      </w:r>
      <w:r w:rsidRPr="00E47B79">
        <w:rPr>
          <w:rFonts w:ascii="Arial" w:hAnsi="Arial" w:cs="Arial"/>
          <w:i/>
          <w:iCs/>
          <w:color w:val="000000"/>
          <w:sz w:val="20"/>
          <w:szCs w:val="20"/>
        </w:rPr>
        <w:t xml:space="preserve">, </w:t>
      </w:r>
      <w:r w:rsidRPr="00E47B79">
        <w:rPr>
          <w:rFonts w:ascii="Arial" w:hAnsi="Arial" w:cs="Arial"/>
          <w:color w:val="000000"/>
          <w:sz w:val="20"/>
          <w:szCs w:val="20"/>
        </w:rPr>
        <w:t>o produto</w:t>
      </w:r>
      <w:r w:rsidRPr="00E47B79">
        <w:rPr>
          <w:rFonts w:ascii="Arial" w:hAnsi="Arial" w:cs="Arial"/>
          <w:sz w:val="20"/>
          <w:szCs w:val="20"/>
        </w:rPr>
        <w:t xml:space="preserve"> com avarias ou defeitos;</w:t>
      </w:r>
    </w:p>
    <w:p w:rsidR="00D2752D" w:rsidRPr="00E47B79" w:rsidRDefault="00D2752D" w:rsidP="00D2752D">
      <w:pPr>
        <w:ind w:left="852"/>
        <w:jc w:val="both"/>
        <w:rPr>
          <w:rFonts w:ascii="Arial" w:hAnsi="Arial" w:cs="Arial"/>
          <w:sz w:val="20"/>
          <w:szCs w:val="20"/>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Atender prontamente a quaisquer exigências da Administração, inerentes ao objeto da presente licitação;</w:t>
      </w:r>
    </w:p>
    <w:p w:rsidR="00D2752D" w:rsidRPr="00E47B79" w:rsidRDefault="00D2752D" w:rsidP="00D2752D">
      <w:pPr>
        <w:ind w:left="568"/>
        <w:jc w:val="both"/>
        <w:rPr>
          <w:rFonts w:ascii="Arial" w:hAnsi="Arial" w:cs="Arial"/>
          <w:sz w:val="20"/>
          <w:szCs w:val="20"/>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E47B79" w:rsidRDefault="00D2752D" w:rsidP="00D2752D">
      <w:pPr>
        <w:jc w:val="both"/>
        <w:rPr>
          <w:rFonts w:ascii="Arial" w:hAnsi="Arial" w:cs="Arial"/>
          <w:sz w:val="20"/>
          <w:szCs w:val="20"/>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E47B79" w:rsidRDefault="00D2752D" w:rsidP="00D2752D">
      <w:pPr>
        <w:jc w:val="both"/>
        <w:rPr>
          <w:rFonts w:ascii="Arial" w:hAnsi="Arial" w:cs="Arial"/>
          <w:sz w:val="20"/>
          <w:szCs w:val="20"/>
        </w:rPr>
      </w:pPr>
    </w:p>
    <w:p w:rsidR="00D2752D" w:rsidRPr="00E47B79" w:rsidRDefault="00D2752D" w:rsidP="008F2DC7">
      <w:pPr>
        <w:numPr>
          <w:ilvl w:val="2"/>
          <w:numId w:val="8"/>
        </w:numPr>
        <w:tabs>
          <w:tab w:val="clear" w:pos="1288"/>
          <w:tab w:val="num" w:pos="709"/>
        </w:tabs>
        <w:jc w:val="both"/>
        <w:rPr>
          <w:rFonts w:ascii="Arial" w:hAnsi="Arial" w:cs="Arial"/>
          <w:sz w:val="20"/>
          <w:szCs w:val="20"/>
        </w:rPr>
      </w:pPr>
      <w:r w:rsidRPr="00E47B79">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E47B79" w:rsidRDefault="00D2752D" w:rsidP="00D2752D">
      <w:pPr>
        <w:jc w:val="both"/>
        <w:rPr>
          <w:rFonts w:ascii="Arial" w:hAnsi="Arial" w:cs="Arial"/>
          <w:sz w:val="20"/>
          <w:szCs w:val="20"/>
        </w:rPr>
      </w:pPr>
    </w:p>
    <w:p w:rsidR="00D2752D" w:rsidRPr="00E47B79" w:rsidRDefault="00D2752D" w:rsidP="00D2752D">
      <w:pPr>
        <w:widowControl w:val="0"/>
        <w:numPr>
          <w:ilvl w:val="2"/>
          <w:numId w:val="8"/>
        </w:numPr>
        <w:suppressAutoHyphens/>
        <w:jc w:val="both"/>
        <w:rPr>
          <w:rFonts w:ascii="Arial" w:hAnsi="Arial" w:cs="Arial"/>
          <w:sz w:val="20"/>
          <w:szCs w:val="20"/>
          <w:lang w:eastAsia="ar-SA"/>
        </w:rPr>
      </w:pPr>
      <w:r w:rsidRPr="00E47B79">
        <w:rPr>
          <w:rFonts w:ascii="Arial"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E47B79">
        <w:rPr>
          <w:rFonts w:ascii="Arial" w:hAnsi="Arial" w:cs="Arial"/>
          <w:sz w:val="20"/>
          <w:szCs w:val="20"/>
        </w:rPr>
        <w:t>balho noturno, perigoso ou insalubre;</w:t>
      </w:r>
    </w:p>
    <w:p w:rsidR="00D2752D" w:rsidRPr="00E47B79" w:rsidRDefault="00D2752D" w:rsidP="00D2752D">
      <w:pPr>
        <w:widowControl w:val="0"/>
        <w:suppressAutoHyphens/>
        <w:ind w:left="568"/>
        <w:jc w:val="both"/>
        <w:rPr>
          <w:rFonts w:ascii="Arial" w:hAnsi="Arial" w:cs="Arial"/>
          <w:sz w:val="20"/>
          <w:szCs w:val="20"/>
          <w:lang w:eastAsia="ar-SA"/>
        </w:rPr>
      </w:pPr>
    </w:p>
    <w:p w:rsidR="00D2752D" w:rsidRPr="00E47B79" w:rsidRDefault="00D2752D" w:rsidP="00D2752D">
      <w:pPr>
        <w:numPr>
          <w:ilvl w:val="2"/>
          <w:numId w:val="8"/>
        </w:numPr>
        <w:jc w:val="both"/>
        <w:rPr>
          <w:rFonts w:ascii="Arial" w:hAnsi="Arial" w:cs="Arial"/>
          <w:sz w:val="20"/>
          <w:szCs w:val="20"/>
        </w:rPr>
      </w:pPr>
      <w:r w:rsidRPr="00E47B79">
        <w:rPr>
          <w:rFonts w:ascii="Arial" w:hAnsi="Arial" w:cs="Arial"/>
          <w:sz w:val="20"/>
          <w:szCs w:val="20"/>
        </w:rPr>
        <w:t xml:space="preserve">Responsabilizar-se pelas despesas dos tributos, encargos trabalhistas, previdenciários, fiscais, comerciais, taxas, fretes, seguros, deslocamento de pessoal, prestação de garantia e quaisquer outras que incidam ou venham a </w:t>
      </w:r>
      <w:r w:rsidR="006D3361" w:rsidRPr="00E47B79">
        <w:rPr>
          <w:rFonts w:ascii="Arial" w:hAnsi="Arial" w:cs="Arial"/>
          <w:sz w:val="20"/>
          <w:szCs w:val="20"/>
        </w:rPr>
        <w:t>incidir na execução do contrato;</w:t>
      </w:r>
    </w:p>
    <w:p w:rsidR="006D3361" w:rsidRPr="00E47B79" w:rsidRDefault="006D3361" w:rsidP="006D3361">
      <w:pPr>
        <w:pStyle w:val="PargrafodaLista"/>
        <w:rPr>
          <w:rFonts w:ascii="Arial" w:hAnsi="Arial" w:cs="Arial"/>
          <w:sz w:val="20"/>
          <w:szCs w:val="20"/>
        </w:rPr>
      </w:pPr>
    </w:p>
    <w:p w:rsidR="00D2752D" w:rsidRPr="00E47B79" w:rsidRDefault="00D2752D" w:rsidP="00D2752D">
      <w:pPr>
        <w:jc w:val="both"/>
        <w:rPr>
          <w:rFonts w:ascii="Arial" w:hAnsi="Arial" w:cs="Arial"/>
          <w:i/>
          <w:iCs/>
          <w:color w:val="000000"/>
          <w:sz w:val="20"/>
          <w:szCs w:val="20"/>
          <w:shd w:val="clear" w:color="auto" w:fill="B3B3B3"/>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8. OBRIGAÇÕES DA CONTRATANTE</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1"/>
          <w:numId w:val="9"/>
        </w:numPr>
        <w:ind w:left="641" w:hanging="357"/>
        <w:jc w:val="both"/>
        <w:rPr>
          <w:rFonts w:ascii="Arial" w:hAnsi="Arial" w:cs="Arial"/>
          <w:color w:val="000000"/>
          <w:sz w:val="20"/>
          <w:szCs w:val="20"/>
        </w:rPr>
      </w:pPr>
      <w:r w:rsidRPr="00E47B79">
        <w:rPr>
          <w:rFonts w:ascii="Arial" w:hAnsi="Arial" w:cs="Arial"/>
          <w:sz w:val="20"/>
          <w:szCs w:val="20"/>
          <w:lang w:eastAsia="ar-SA"/>
        </w:rPr>
        <w:t>A Contratante obriga-se a:</w:t>
      </w:r>
    </w:p>
    <w:p w:rsidR="00D2752D" w:rsidRPr="00E47B79" w:rsidRDefault="00D2752D" w:rsidP="00D2752D">
      <w:pPr>
        <w:ind w:left="284"/>
        <w:jc w:val="both"/>
        <w:rPr>
          <w:rFonts w:ascii="Arial" w:hAnsi="Arial" w:cs="Arial"/>
          <w:color w:val="000000"/>
          <w:sz w:val="20"/>
          <w:szCs w:val="20"/>
        </w:rPr>
      </w:pPr>
    </w:p>
    <w:p w:rsidR="00D2752D" w:rsidRPr="00E47B79" w:rsidRDefault="00D2752D" w:rsidP="00D2752D">
      <w:pPr>
        <w:numPr>
          <w:ilvl w:val="2"/>
          <w:numId w:val="9"/>
        </w:numPr>
        <w:jc w:val="both"/>
        <w:rPr>
          <w:rFonts w:ascii="Arial" w:hAnsi="Arial" w:cs="Arial"/>
          <w:sz w:val="20"/>
          <w:szCs w:val="20"/>
        </w:rPr>
      </w:pPr>
      <w:r w:rsidRPr="00E47B79">
        <w:rPr>
          <w:rFonts w:ascii="Arial" w:hAnsi="Arial" w:cs="Arial"/>
          <w:sz w:val="20"/>
          <w:szCs w:val="20"/>
        </w:rPr>
        <w:t>Receber provisoriamente o material, disponibilizando local, data e horário;</w:t>
      </w:r>
    </w:p>
    <w:p w:rsidR="00D2752D" w:rsidRPr="00E47B79" w:rsidRDefault="00D2752D" w:rsidP="00D2752D">
      <w:pPr>
        <w:ind w:left="568"/>
        <w:jc w:val="both"/>
        <w:rPr>
          <w:rFonts w:ascii="Arial" w:hAnsi="Arial" w:cs="Arial"/>
          <w:sz w:val="20"/>
          <w:szCs w:val="20"/>
        </w:rPr>
      </w:pPr>
    </w:p>
    <w:p w:rsidR="00D2752D" w:rsidRPr="00E47B79" w:rsidRDefault="00D2752D" w:rsidP="00D2752D">
      <w:pPr>
        <w:numPr>
          <w:ilvl w:val="2"/>
          <w:numId w:val="9"/>
        </w:numPr>
        <w:jc w:val="both"/>
        <w:rPr>
          <w:rFonts w:ascii="Arial" w:hAnsi="Arial" w:cs="Arial"/>
          <w:sz w:val="20"/>
          <w:szCs w:val="20"/>
        </w:rPr>
      </w:pPr>
      <w:r w:rsidRPr="00E47B79">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E47B79" w:rsidRDefault="00D2752D" w:rsidP="00D2752D">
      <w:pPr>
        <w:jc w:val="both"/>
        <w:rPr>
          <w:rFonts w:ascii="Arial" w:hAnsi="Arial" w:cs="Arial"/>
          <w:sz w:val="20"/>
          <w:szCs w:val="20"/>
        </w:rPr>
      </w:pPr>
    </w:p>
    <w:p w:rsidR="00D2752D" w:rsidRPr="00E47B79" w:rsidRDefault="00D2752D" w:rsidP="00D2752D">
      <w:pPr>
        <w:numPr>
          <w:ilvl w:val="2"/>
          <w:numId w:val="9"/>
        </w:numPr>
        <w:jc w:val="both"/>
        <w:rPr>
          <w:rFonts w:ascii="Arial" w:hAnsi="Arial" w:cs="Arial"/>
          <w:sz w:val="20"/>
          <w:szCs w:val="20"/>
        </w:rPr>
      </w:pPr>
      <w:r w:rsidRPr="00E47B79">
        <w:rPr>
          <w:rFonts w:ascii="Arial" w:hAnsi="Arial" w:cs="Arial"/>
          <w:sz w:val="20"/>
          <w:szCs w:val="20"/>
        </w:rPr>
        <w:t>Acompanhar e fiscalizar o cumprimento das obrigações da Contratada, através de servidor especialmente designado;</w:t>
      </w:r>
    </w:p>
    <w:p w:rsidR="00D2752D" w:rsidRPr="00E47B79" w:rsidRDefault="00D2752D" w:rsidP="00D2752D">
      <w:pPr>
        <w:jc w:val="both"/>
        <w:rPr>
          <w:rFonts w:ascii="Arial" w:hAnsi="Arial" w:cs="Arial"/>
          <w:sz w:val="20"/>
          <w:szCs w:val="20"/>
        </w:rPr>
      </w:pPr>
    </w:p>
    <w:p w:rsidR="00D2752D" w:rsidRPr="00E47B79" w:rsidRDefault="00D2752D" w:rsidP="00D2752D">
      <w:pPr>
        <w:numPr>
          <w:ilvl w:val="2"/>
          <w:numId w:val="9"/>
        </w:numPr>
        <w:jc w:val="both"/>
        <w:rPr>
          <w:rFonts w:ascii="Arial" w:hAnsi="Arial" w:cs="Arial"/>
          <w:color w:val="000000"/>
          <w:sz w:val="20"/>
          <w:szCs w:val="20"/>
        </w:rPr>
      </w:pPr>
      <w:r w:rsidRPr="00E47B79">
        <w:rPr>
          <w:rFonts w:ascii="Arial" w:hAnsi="Arial" w:cs="Arial"/>
          <w:sz w:val="20"/>
          <w:szCs w:val="20"/>
        </w:rPr>
        <w:t>Efetuar o pagamento no prazo previsto.</w:t>
      </w:r>
    </w:p>
    <w:p w:rsidR="00D2752D" w:rsidRPr="00E47B79" w:rsidRDefault="00D2752D" w:rsidP="00D2752D">
      <w:pPr>
        <w:ind w:left="284"/>
        <w:rPr>
          <w:rFonts w:ascii="Arial" w:hAnsi="Arial" w:cs="Arial"/>
          <w:sz w:val="20"/>
          <w:szCs w:val="20"/>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9. MEDIDAS ACAUTELADORAS</w:t>
      </w:r>
    </w:p>
    <w:p w:rsidR="00D2752D" w:rsidRPr="00E47B79" w:rsidRDefault="00D2752D" w:rsidP="00D2752D">
      <w:pPr>
        <w:ind w:left="284"/>
        <w:jc w:val="both"/>
        <w:rPr>
          <w:rFonts w:ascii="Arial" w:hAnsi="Arial" w:cs="Arial"/>
          <w:sz w:val="20"/>
          <w:szCs w:val="20"/>
        </w:rPr>
      </w:pPr>
    </w:p>
    <w:p w:rsidR="00D2752D" w:rsidRPr="00E47B79" w:rsidRDefault="00D2752D" w:rsidP="00D2752D">
      <w:pPr>
        <w:ind w:left="284"/>
        <w:jc w:val="both"/>
        <w:rPr>
          <w:rFonts w:ascii="Arial" w:hAnsi="Arial" w:cs="Arial"/>
          <w:sz w:val="20"/>
          <w:szCs w:val="20"/>
        </w:rPr>
      </w:pPr>
      <w:r w:rsidRPr="00E47B79">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E47B79">
          <w:rPr>
            <w:rFonts w:ascii="Arial" w:hAnsi="Arial" w:cs="Arial"/>
            <w:sz w:val="20"/>
            <w:szCs w:val="20"/>
            <w:lang w:eastAsia="ar-SA"/>
          </w:rPr>
          <w:t>1999, a</w:t>
        </w:r>
      </w:smartTag>
      <w:r w:rsidRPr="00E47B79">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E47B79" w:rsidRDefault="00D2752D" w:rsidP="00D2752D">
      <w:pPr>
        <w:ind w:left="284"/>
        <w:rPr>
          <w:rFonts w:ascii="Arial" w:hAnsi="Arial" w:cs="Arial"/>
          <w:sz w:val="20"/>
          <w:szCs w:val="20"/>
        </w:rPr>
      </w:pPr>
    </w:p>
    <w:p w:rsidR="00D2752D" w:rsidRPr="00E47B79"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47B79">
        <w:rPr>
          <w:rFonts w:ascii="Arial" w:hAnsi="Arial" w:cs="Arial"/>
          <w:b/>
          <w:sz w:val="20"/>
          <w:szCs w:val="20"/>
        </w:rPr>
        <w:t>10. CONTROLE DA EXECUÇÃO</w:t>
      </w:r>
    </w:p>
    <w:p w:rsidR="00D2752D" w:rsidRPr="00E47B79" w:rsidRDefault="00D2752D" w:rsidP="00D2752D">
      <w:pPr>
        <w:ind w:left="284"/>
        <w:jc w:val="both"/>
        <w:rPr>
          <w:rFonts w:ascii="Arial" w:eastAsia="Arial Unicode MS" w:hAnsi="Arial" w:cs="Arial"/>
          <w:sz w:val="20"/>
          <w:szCs w:val="20"/>
        </w:rPr>
      </w:pPr>
    </w:p>
    <w:p w:rsidR="00D2752D" w:rsidRPr="00E47B79" w:rsidRDefault="00D2752D" w:rsidP="00D2752D">
      <w:pPr>
        <w:numPr>
          <w:ilvl w:val="1"/>
          <w:numId w:val="10"/>
        </w:numPr>
        <w:jc w:val="both"/>
        <w:rPr>
          <w:rFonts w:ascii="Arial" w:hAnsi="Arial" w:cs="Arial"/>
          <w:sz w:val="20"/>
          <w:szCs w:val="20"/>
          <w:lang w:eastAsia="ar-SA"/>
        </w:rPr>
      </w:pPr>
      <w:r w:rsidRPr="00E47B79">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E47B79" w:rsidRDefault="00D2752D" w:rsidP="00D2752D">
      <w:pPr>
        <w:ind w:left="284"/>
        <w:jc w:val="both"/>
        <w:rPr>
          <w:rFonts w:ascii="Arial" w:hAnsi="Arial" w:cs="Arial"/>
          <w:sz w:val="20"/>
          <w:szCs w:val="20"/>
          <w:lang w:eastAsia="ar-SA"/>
        </w:rPr>
      </w:pPr>
    </w:p>
    <w:p w:rsidR="00D2752D" w:rsidRPr="00E47B79" w:rsidRDefault="00D2752D" w:rsidP="00D2752D">
      <w:pPr>
        <w:numPr>
          <w:ilvl w:val="1"/>
          <w:numId w:val="10"/>
        </w:numPr>
        <w:jc w:val="both"/>
        <w:rPr>
          <w:rFonts w:ascii="Arial" w:eastAsia="Arial Unicode MS" w:hAnsi="Arial" w:cs="Arial"/>
          <w:sz w:val="20"/>
          <w:szCs w:val="20"/>
        </w:rPr>
      </w:pPr>
      <w:r w:rsidRPr="00E47B79">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E47B79">
        <w:rPr>
          <w:rFonts w:ascii="Arial" w:eastAsia="Arial Unicode MS" w:hAnsi="Arial" w:cs="Arial"/>
          <w:bCs/>
          <w:iCs/>
          <w:sz w:val="20"/>
          <w:szCs w:val="20"/>
        </w:rPr>
        <w:t>Administração</w:t>
      </w:r>
      <w:r w:rsidRPr="00E47B79">
        <w:rPr>
          <w:rFonts w:ascii="Arial" w:eastAsia="Arial Unicode MS" w:hAnsi="Arial" w:cs="Arial"/>
          <w:sz w:val="20"/>
          <w:szCs w:val="20"/>
        </w:rPr>
        <w:t xml:space="preserve"> ou de seus agentes e prepostos, de conformidade com o art. 70 da Lei nº 8.666, de 1993.</w:t>
      </w:r>
    </w:p>
    <w:p w:rsidR="00D2752D" w:rsidRPr="00E47B79" w:rsidRDefault="00D2752D" w:rsidP="00D2752D">
      <w:pPr>
        <w:jc w:val="both"/>
        <w:rPr>
          <w:rFonts w:ascii="Arial" w:eastAsia="Arial Unicode MS" w:hAnsi="Arial" w:cs="Arial"/>
          <w:sz w:val="20"/>
          <w:szCs w:val="20"/>
        </w:rPr>
      </w:pPr>
    </w:p>
    <w:p w:rsidR="00D2752D" w:rsidRPr="00E47B79" w:rsidRDefault="00D2752D" w:rsidP="00D2752D">
      <w:pPr>
        <w:numPr>
          <w:ilvl w:val="1"/>
          <w:numId w:val="10"/>
        </w:numPr>
        <w:jc w:val="both"/>
        <w:rPr>
          <w:rFonts w:ascii="Arial" w:hAnsi="Arial" w:cs="Arial"/>
          <w:sz w:val="20"/>
          <w:szCs w:val="20"/>
        </w:rPr>
      </w:pPr>
      <w:r w:rsidRPr="00E47B79">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E47B79" w:rsidRDefault="00D2752D"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4B47EF" w:rsidRDefault="004B47EF" w:rsidP="00D2752D">
      <w:pPr>
        <w:jc w:val="both"/>
        <w:rPr>
          <w:rFonts w:ascii="Arial" w:hAnsi="Arial" w:cs="Arial"/>
          <w:sz w:val="20"/>
          <w:szCs w:val="20"/>
        </w:rPr>
      </w:pPr>
    </w:p>
    <w:p w:rsidR="005E2EFA" w:rsidRDefault="005E2EFA" w:rsidP="00D2752D">
      <w:pPr>
        <w:jc w:val="both"/>
        <w:rPr>
          <w:rFonts w:ascii="Arial" w:hAnsi="Arial" w:cs="Arial"/>
          <w:sz w:val="20"/>
          <w:szCs w:val="20"/>
        </w:rPr>
      </w:pPr>
    </w:p>
    <w:p w:rsidR="005E2EFA" w:rsidRPr="007E0411" w:rsidRDefault="005E2EFA" w:rsidP="00D2752D">
      <w:pPr>
        <w:jc w:val="both"/>
        <w:rPr>
          <w:rFonts w:ascii="Arial" w:hAnsi="Arial" w:cs="Arial"/>
          <w:sz w:val="20"/>
          <w:szCs w:val="20"/>
        </w:rPr>
      </w:pPr>
    </w:p>
    <w:p w:rsidR="00D2752D" w:rsidRDefault="00D2752D" w:rsidP="00D2752D">
      <w:pPr>
        <w:ind w:left="284"/>
        <w:jc w:val="both"/>
        <w:rPr>
          <w:rFonts w:ascii="Arial" w:hAnsi="Arial" w:cs="Arial"/>
          <w:sz w:val="20"/>
          <w:szCs w:val="20"/>
          <w:lang w:eastAsia="ar-SA"/>
        </w:rPr>
      </w:pPr>
    </w:p>
    <w:p w:rsidR="00E1483A" w:rsidRPr="00E1483A"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CONSIDERAÇÕES</w:t>
      </w:r>
    </w:p>
    <w:p w:rsidR="00E1483A" w:rsidRPr="007E0411" w:rsidRDefault="00E1483A" w:rsidP="00D2752D">
      <w:pPr>
        <w:ind w:left="284"/>
        <w:jc w:val="both"/>
        <w:rPr>
          <w:rFonts w:ascii="Arial" w:hAnsi="Arial" w:cs="Arial"/>
          <w:sz w:val="20"/>
          <w:szCs w:val="20"/>
          <w:lang w:eastAsia="ar-SA"/>
        </w:rPr>
      </w:pPr>
    </w:p>
    <w:p w:rsidR="00E1483A" w:rsidRDefault="00E1483A" w:rsidP="00E1483A">
      <w:pPr>
        <w:ind w:firstLine="1134"/>
      </w:pPr>
      <w:r w:rsidRPr="009B03A3">
        <w:rPr>
          <w:b/>
        </w:rPr>
        <w:t xml:space="preserve">Fiscal do Contrato: </w:t>
      </w:r>
      <w:r w:rsidR="00A33712">
        <w:rPr>
          <w:b/>
        </w:rPr>
        <w:t>Gabriel de Souza Camargo (2499) e (8456)</w:t>
      </w:r>
    </w:p>
    <w:p w:rsidR="009A6383" w:rsidRPr="009B03A3" w:rsidRDefault="009A6383" w:rsidP="00E1483A">
      <w:pPr>
        <w:ind w:firstLine="1134"/>
      </w:pPr>
    </w:p>
    <w:p w:rsidR="00E1483A" w:rsidRDefault="00E1483A" w:rsidP="00E1483A">
      <w:pPr>
        <w:ind w:firstLine="1134"/>
      </w:pPr>
      <w:r>
        <w:rPr>
          <w:b/>
        </w:rPr>
        <w:t xml:space="preserve">Gestora de Contratos: </w:t>
      </w:r>
      <w:r>
        <w:t>Andréa Neves de Souza</w:t>
      </w:r>
    </w:p>
    <w:p w:rsidR="009A6383" w:rsidRDefault="009A6383" w:rsidP="00E1483A">
      <w:pPr>
        <w:ind w:firstLine="1134"/>
      </w:pPr>
    </w:p>
    <w:p w:rsidR="009A6383" w:rsidRDefault="009A6383" w:rsidP="009A6383">
      <w:pPr>
        <w:ind w:firstLine="1134"/>
        <w:jc w:val="center"/>
      </w:pPr>
    </w:p>
    <w:p w:rsidR="00E1483A" w:rsidRPr="0073737A" w:rsidRDefault="009B03A3" w:rsidP="00810E44">
      <w:pPr>
        <w:ind w:firstLine="1134"/>
      </w:pPr>
      <w:r w:rsidRPr="0073737A">
        <w:rPr>
          <w:b/>
        </w:rPr>
        <w:t>Projeto Atividade 2.050 – Dotação 02 – Recurso 5</w:t>
      </w:r>
      <w:r w:rsidR="00E47B79" w:rsidRPr="0073737A">
        <w:rPr>
          <w:b/>
        </w:rPr>
        <w:t>002</w:t>
      </w:r>
      <w:r w:rsidRPr="0073737A">
        <w:t>;</w:t>
      </w:r>
    </w:p>
    <w:p w:rsidR="00E47B79" w:rsidRPr="0073737A" w:rsidRDefault="00E47B79" w:rsidP="00810E44">
      <w:pPr>
        <w:ind w:firstLine="1134"/>
      </w:pPr>
      <w:r w:rsidRPr="0073737A">
        <w:rPr>
          <w:b/>
        </w:rPr>
        <w:t>Projeto Atividade 2.050 – Dotação 02 – Recurso 5100</w:t>
      </w:r>
      <w:r w:rsidRPr="0073737A">
        <w:t>;</w:t>
      </w:r>
    </w:p>
    <w:p w:rsidR="009B03A3" w:rsidRPr="0073737A" w:rsidRDefault="00E47B79" w:rsidP="00810E44">
      <w:pPr>
        <w:ind w:firstLine="1134"/>
      </w:pPr>
      <w:r w:rsidRPr="0073737A">
        <w:rPr>
          <w:b/>
        </w:rPr>
        <w:t>Projeto Atividade 2.053 – Dotação 15</w:t>
      </w:r>
      <w:r w:rsidR="00810E44" w:rsidRPr="0073737A">
        <w:rPr>
          <w:b/>
        </w:rPr>
        <w:t xml:space="preserve"> – Recurso 5</w:t>
      </w:r>
      <w:r w:rsidRPr="0073737A">
        <w:rPr>
          <w:b/>
        </w:rPr>
        <w:t>038</w:t>
      </w:r>
      <w:r w:rsidR="009B03A3" w:rsidRPr="0073737A">
        <w:t>;</w:t>
      </w:r>
    </w:p>
    <w:p w:rsidR="00E47B79" w:rsidRPr="0073737A" w:rsidRDefault="00E47B79" w:rsidP="00810E44">
      <w:pPr>
        <w:ind w:firstLine="1134"/>
      </w:pPr>
      <w:r w:rsidRPr="0073737A">
        <w:rPr>
          <w:b/>
        </w:rPr>
        <w:t>Projeto Atividade 2.053 – Dotação 16 – Recurso 5038</w:t>
      </w:r>
      <w:r w:rsidRPr="0073737A">
        <w:t>;</w:t>
      </w:r>
    </w:p>
    <w:p w:rsidR="009B03A3" w:rsidRPr="0073737A" w:rsidRDefault="00E47B79" w:rsidP="00810E44">
      <w:pPr>
        <w:ind w:firstLine="1134"/>
      </w:pPr>
      <w:r w:rsidRPr="0073737A">
        <w:rPr>
          <w:b/>
        </w:rPr>
        <w:t>Projeto Atividade 2.058</w:t>
      </w:r>
      <w:r w:rsidR="00810E44" w:rsidRPr="0073737A">
        <w:rPr>
          <w:b/>
        </w:rPr>
        <w:t xml:space="preserve"> – </w:t>
      </w:r>
      <w:r w:rsidRPr="0073737A">
        <w:rPr>
          <w:b/>
        </w:rPr>
        <w:t>Dotação 21</w:t>
      </w:r>
      <w:r w:rsidR="009B03A3" w:rsidRPr="0073737A">
        <w:rPr>
          <w:b/>
        </w:rPr>
        <w:t xml:space="preserve"> – Recurso 5</w:t>
      </w:r>
      <w:r w:rsidRPr="0073737A">
        <w:rPr>
          <w:b/>
        </w:rPr>
        <w:t>038</w:t>
      </w:r>
      <w:r w:rsidR="009B03A3" w:rsidRPr="0073737A">
        <w:t>.</w:t>
      </w:r>
    </w:p>
    <w:p w:rsidR="009B03A3" w:rsidRPr="005E07B9" w:rsidRDefault="009B03A3" w:rsidP="00810E44">
      <w:pPr>
        <w:ind w:firstLine="1134"/>
        <w:rPr>
          <w:color w:val="FF0000"/>
        </w:rPr>
      </w:pPr>
    </w:p>
    <w:p w:rsidR="00E1483A" w:rsidRDefault="00E1483A" w:rsidP="00D2752D">
      <w:pPr>
        <w:ind w:left="284"/>
        <w:jc w:val="both"/>
        <w:rPr>
          <w:rFonts w:ascii="Arial" w:hAnsi="Arial" w:cs="Arial"/>
          <w:sz w:val="20"/>
          <w:szCs w:val="20"/>
          <w:lang w:eastAsia="ar-SA"/>
        </w:rPr>
      </w:pPr>
    </w:p>
    <w:p w:rsidR="00F906E5" w:rsidRPr="007E0411" w:rsidRDefault="00F906E5" w:rsidP="00D2752D">
      <w:pPr>
        <w:ind w:left="284"/>
        <w:jc w:val="both"/>
        <w:rPr>
          <w:rFonts w:ascii="Arial" w:hAnsi="Arial" w:cs="Arial"/>
          <w:sz w:val="20"/>
          <w:szCs w:val="20"/>
          <w:lang w:eastAsia="ar-SA"/>
        </w:rPr>
      </w:pPr>
    </w:p>
    <w:p w:rsidR="00D2752D" w:rsidRPr="007E0411" w:rsidRDefault="00536D30" w:rsidP="00D2752D">
      <w:pPr>
        <w:spacing w:after="360"/>
        <w:ind w:left="284"/>
        <w:jc w:val="right"/>
        <w:rPr>
          <w:rFonts w:ascii="Arial" w:hAnsi="Arial" w:cs="Arial"/>
          <w:b/>
          <w:sz w:val="20"/>
          <w:szCs w:val="20"/>
        </w:rPr>
      </w:pPr>
      <w:r>
        <w:rPr>
          <w:rFonts w:ascii="Arial" w:hAnsi="Arial" w:cs="Arial"/>
          <w:b/>
          <w:sz w:val="20"/>
          <w:szCs w:val="20"/>
        </w:rPr>
        <w:t xml:space="preserve">São Joaquim, </w:t>
      </w:r>
      <w:r w:rsidR="0073737A">
        <w:rPr>
          <w:rFonts w:ascii="Arial" w:hAnsi="Arial" w:cs="Arial"/>
          <w:b/>
          <w:sz w:val="20"/>
          <w:szCs w:val="20"/>
        </w:rPr>
        <w:t>04</w:t>
      </w:r>
      <w:r w:rsidRPr="00983EF3">
        <w:rPr>
          <w:rFonts w:ascii="Arial" w:hAnsi="Arial" w:cs="Arial"/>
          <w:b/>
          <w:sz w:val="20"/>
          <w:szCs w:val="20"/>
        </w:rPr>
        <w:t xml:space="preserve"> </w:t>
      </w:r>
      <w:r>
        <w:rPr>
          <w:rFonts w:ascii="Arial" w:hAnsi="Arial" w:cs="Arial"/>
          <w:b/>
          <w:sz w:val="20"/>
          <w:szCs w:val="20"/>
        </w:rPr>
        <w:t xml:space="preserve">de </w:t>
      </w:r>
      <w:r w:rsidR="0073737A">
        <w:rPr>
          <w:rFonts w:ascii="Arial" w:hAnsi="Arial" w:cs="Arial"/>
          <w:b/>
          <w:sz w:val="20"/>
          <w:szCs w:val="20"/>
        </w:rPr>
        <w:t>Maio</w:t>
      </w:r>
      <w:r w:rsidRPr="00536D30">
        <w:rPr>
          <w:rFonts w:ascii="Arial" w:hAnsi="Arial" w:cs="Arial"/>
          <w:b/>
          <w:color w:val="FF0000"/>
          <w:sz w:val="20"/>
          <w:szCs w:val="20"/>
        </w:rPr>
        <w:t xml:space="preserve"> </w:t>
      </w:r>
      <w:r w:rsidR="005E07B9">
        <w:rPr>
          <w:rFonts w:ascii="Arial" w:hAnsi="Arial" w:cs="Arial"/>
          <w:b/>
          <w:sz w:val="20"/>
          <w:szCs w:val="20"/>
        </w:rPr>
        <w:t>de 2023</w:t>
      </w:r>
      <w:r w:rsidR="00D2752D" w:rsidRPr="007E0411">
        <w:rPr>
          <w:rFonts w:ascii="Arial" w:hAnsi="Arial" w:cs="Arial"/>
          <w:b/>
          <w:sz w:val="20"/>
          <w:szCs w:val="20"/>
        </w:rPr>
        <w:t>.</w:t>
      </w:r>
    </w:p>
    <w:p w:rsidR="00D2752D" w:rsidRPr="007E0411" w:rsidRDefault="00D2752D" w:rsidP="00536D30">
      <w:pPr>
        <w:ind w:left="284"/>
        <w:jc w:val="center"/>
        <w:rPr>
          <w:rFonts w:ascii="Arial" w:hAnsi="Arial" w:cs="Arial"/>
          <w:sz w:val="20"/>
          <w:szCs w:val="20"/>
        </w:rPr>
      </w:pPr>
      <w:r w:rsidRPr="007E0411">
        <w:rPr>
          <w:rFonts w:ascii="Arial" w:hAnsi="Arial" w:cs="Arial"/>
          <w:sz w:val="20"/>
          <w:szCs w:val="20"/>
        </w:rPr>
        <w:t>______________________________</w:t>
      </w:r>
    </w:p>
    <w:p w:rsidR="00D2752D" w:rsidRPr="00504ADC" w:rsidRDefault="005E07B9" w:rsidP="00536D30">
      <w:pPr>
        <w:ind w:left="284"/>
        <w:jc w:val="center"/>
        <w:rPr>
          <w:rFonts w:ascii="Arial" w:hAnsi="Arial" w:cs="Arial"/>
          <w:b/>
          <w:color w:val="000000"/>
          <w:kern w:val="1"/>
          <w:sz w:val="20"/>
          <w:szCs w:val="20"/>
          <w:lang w:val="it-IT" w:eastAsia="ar-SA"/>
        </w:rPr>
      </w:pPr>
      <w:r>
        <w:rPr>
          <w:rFonts w:ascii="Arial" w:hAnsi="Arial" w:cs="Arial"/>
          <w:b/>
          <w:sz w:val="20"/>
          <w:szCs w:val="20"/>
        </w:rPr>
        <w:t>JOSÉ TEODORO DE SENA AMARAL</w:t>
      </w:r>
    </w:p>
    <w:p w:rsidR="00D2752D" w:rsidRPr="007E0411" w:rsidRDefault="00504ADC" w:rsidP="00536D30">
      <w:pPr>
        <w:pBdr>
          <w:bar w:val="single" w:sz="4" w:color="auto"/>
        </w:pBdr>
        <w:contextualSpacing/>
        <w:jc w:val="center"/>
        <w:rPr>
          <w:rFonts w:ascii="Arial" w:hAnsi="Arial" w:cs="Arial"/>
          <w:color w:val="000000"/>
          <w:sz w:val="20"/>
          <w:szCs w:val="20"/>
          <w:lang w:val="it-IT"/>
        </w:rPr>
      </w:pPr>
      <w:r>
        <w:rPr>
          <w:rFonts w:ascii="Arial" w:hAnsi="Arial" w:cs="Arial"/>
          <w:color w:val="000000"/>
          <w:sz w:val="20"/>
          <w:szCs w:val="20"/>
          <w:lang w:val="it-IT"/>
        </w:rPr>
        <w:t>Secretário Municipal de Saúde</w:t>
      </w: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spacing w:after="360"/>
        <w:ind w:left="284"/>
        <w:jc w:val="center"/>
        <w:rPr>
          <w:rFonts w:ascii="Arial" w:hAnsi="Arial" w:cs="Arial"/>
          <w:sz w:val="20"/>
          <w:szCs w:val="20"/>
        </w:rPr>
      </w:pPr>
      <w:r w:rsidRPr="007E0411">
        <w:rPr>
          <w:rFonts w:ascii="Arial" w:hAnsi="Arial" w:cs="Arial"/>
          <w:sz w:val="20"/>
          <w:szCs w:val="20"/>
        </w:rPr>
        <w:t>Aprovo, em ___ de __________ de _____.</w:t>
      </w:r>
    </w:p>
    <w:p w:rsidR="00F906E5" w:rsidRDefault="00D2752D" w:rsidP="00536D30">
      <w:pPr>
        <w:ind w:left="284"/>
        <w:jc w:val="center"/>
        <w:rPr>
          <w:rFonts w:ascii="Arial" w:hAnsi="Arial" w:cs="Arial"/>
          <w:sz w:val="20"/>
          <w:szCs w:val="20"/>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p>
    <w:p w:rsidR="00D2752D" w:rsidRPr="007E0411" w:rsidRDefault="00D2752D" w:rsidP="00536D30">
      <w:pPr>
        <w:ind w:left="284"/>
        <w:jc w:val="center"/>
        <w:rPr>
          <w:rFonts w:ascii="Arial" w:hAnsi="Arial" w:cs="Arial"/>
          <w:sz w:val="20"/>
          <w:szCs w:val="20"/>
        </w:rPr>
      </w:pPr>
      <w:r w:rsidRPr="007E0411">
        <w:rPr>
          <w:rFonts w:ascii="Arial" w:hAnsi="Arial" w:cs="Arial"/>
          <w:sz w:val="20"/>
          <w:szCs w:val="20"/>
        </w:rPr>
        <w:t>__________________________________</w:t>
      </w:r>
    </w:p>
    <w:p w:rsidR="00D2752D" w:rsidRDefault="00536D30" w:rsidP="00536D30">
      <w:pPr>
        <w:ind w:left="284"/>
        <w:jc w:val="center"/>
        <w:rPr>
          <w:rFonts w:ascii="Arial" w:hAnsi="Arial" w:cs="Arial"/>
          <w:b/>
          <w:sz w:val="20"/>
          <w:szCs w:val="20"/>
        </w:rPr>
      </w:pPr>
      <w:r w:rsidRPr="00536D30">
        <w:rPr>
          <w:rFonts w:ascii="Arial" w:hAnsi="Arial" w:cs="Arial"/>
          <w:b/>
          <w:sz w:val="20"/>
          <w:szCs w:val="20"/>
        </w:rPr>
        <w:t>GIOVANE NUNES</w:t>
      </w:r>
    </w:p>
    <w:p w:rsidR="00536D30" w:rsidRPr="00536D30" w:rsidRDefault="00536D30" w:rsidP="00536D30">
      <w:pPr>
        <w:ind w:left="284"/>
        <w:jc w:val="center"/>
        <w:rPr>
          <w:rFonts w:ascii="Arial" w:hAnsi="Arial" w:cs="Arial"/>
          <w:b/>
          <w:sz w:val="20"/>
          <w:szCs w:val="20"/>
        </w:rPr>
      </w:pPr>
      <w:r>
        <w:rPr>
          <w:rFonts w:ascii="Arial" w:hAnsi="Arial" w:cs="Arial"/>
          <w:b/>
          <w:sz w:val="20"/>
          <w:szCs w:val="20"/>
        </w:rPr>
        <w:t>PREFEITO MUNICIPAL</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APROVO O PRESENTE TERMO DE REFERÊNCIA</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E AUTORIZO A REALIZAÇÃO DA LICITAÇÃO.</w:t>
      </w:r>
    </w:p>
    <w:p w:rsidR="00D2752D" w:rsidRDefault="00D2752D" w:rsidP="00536D30">
      <w:pPr>
        <w:snapToGrid w:val="0"/>
        <w:jc w:val="center"/>
        <w:rPr>
          <w:rFonts w:ascii="Arial" w:hAnsi="Arial" w:cs="Arial"/>
          <w:b/>
          <w:bCs/>
          <w:i/>
          <w:sz w:val="20"/>
          <w:szCs w:val="20"/>
        </w:rPr>
      </w:pPr>
      <w:r w:rsidRPr="007E0411">
        <w:rPr>
          <w:rFonts w:ascii="Arial" w:hAnsi="Arial" w:cs="Arial"/>
          <w:b/>
          <w:bCs/>
          <w:i/>
          <w:sz w:val="20"/>
          <w:szCs w:val="20"/>
        </w:rPr>
        <w:t>(inciso II, Art. 9º, Decreto nº 5.450/05)</w:t>
      </w: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Pr="007E0411" w:rsidRDefault="001F0181" w:rsidP="00E1483A">
      <w:pPr>
        <w:spacing w:after="360"/>
        <w:ind w:left="284"/>
        <w:jc w:val="center"/>
        <w:rPr>
          <w:rFonts w:ascii="Arial" w:hAnsi="Arial" w:cs="Arial"/>
          <w:sz w:val="20"/>
          <w:szCs w:val="20"/>
        </w:rPr>
      </w:pPr>
      <w:r>
        <w:rPr>
          <w:rFonts w:ascii="Arial" w:hAnsi="Arial" w:cs="Arial"/>
          <w:sz w:val="20"/>
          <w:szCs w:val="20"/>
        </w:rPr>
        <w:t>Ciente</w:t>
      </w:r>
      <w:r w:rsidR="00E1483A" w:rsidRPr="007E0411">
        <w:rPr>
          <w:rFonts w:ascii="Arial" w:hAnsi="Arial" w:cs="Arial"/>
          <w:sz w:val="20"/>
          <w:szCs w:val="20"/>
        </w:rPr>
        <w:t xml:space="preserve"> em ___ de __________ de _____.</w:t>
      </w: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r>
        <w:rPr>
          <w:rFonts w:ascii="Arial" w:hAnsi="Arial" w:cs="Arial"/>
          <w:b/>
          <w:bCs/>
          <w:i/>
          <w:sz w:val="20"/>
          <w:szCs w:val="20"/>
        </w:rPr>
        <w:t>____________________________</w:t>
      </w:r>
    </w:p>
    <w:p w:rsidR="00350A06" w:rsidRDefault="00810E44" w:rsidP="00536D30">
      <w:pPr>
        <w:jc w:val="center"/>
        <w:rPr>
          <w:rFonts w:ascii="Arial" w:hAnsi="Arial" w:cs="Arial"/>
          <w:b/>
          <w:sz w:val="20"/>
          <w:szCs w:val="20"/>
        </w:rPr>
      </w:pPr>
      <w:r>
        <w:rPr>
          <w:rFonts w:ascii="Arial" w:hAnsi="Arial" w:cs="Arial"/>
          <w:b/>
          <w:sz w:val="20"/>
          <w:szCs w:val="20"/>
        </w:rPr>
        <w:t>GABRIEL DE SOUZA CAMARGO</w:t>
      </w:r>
    </w:p>
    <w:p w:rsidR="009A6383" w:rsidRPr="00504ADC" w:rsidRDefault="00504ADC" w:rsidP="00536D30">
      <w:pPr>
        <w:jc w:val="center"/>
        <w:rPr>
          <w:rFonts w:ascii="Arial" w:hAnsi="Arial" w:cs="Arial"/>
          <w:sz w:val="20"/>
          <w:szCs w:val="20"/>
        </w:rPr>
      </w:pPr>
      <w:r>
        <w:rPr>
          <w:rFonts w:ascii="Arial" w:hAnsi="Arial" w:cs="Arial"/>
          <w:sz w:val="20"/>
          <w:szCs w:val="20"/>
        </w:rPr>
        <w:t>Fiscal do Contrato</w:t>
      </w:r>
    </w:p>
    <w:p w:rsidR="009A6383" w:rsidRDefault="009A6383" w:rsidP="00536D30">
      <w:pPr>
        <w:jc w:val="center"/>
        <w:rPr>
          <w:rFonts w:ascii="Arial" w:hAnsi="Arial" w:cs="Arial"/>
          <w:b/>
          <w:sz w:val="20"/>
          <w:szCs w:val="20"/>
        </w:rPr>
      </w:pPr>
    </w:p>
    <w:p w:rsidR="009A6383" w:rsidRPr="009B03A3" w:rsidRDefault="009A6383" w:rsidP="00536D30">
      <w:pPr>
        <w:jc w:val="center"/>
        <w:rPr>
          <w:rFonts w:ascii="Arial" w:hAnsi="Arial" w:cs="Arial"/>
          <w:b/>
          <w:sz w:val="20"/>
          <w:szCs w:val="20"/>
        </w:rPr>
      </w:pPr>
    </w:p>
    <w:sectPr w:rsidR="009A6383" w:rsidRPr="009B03A3" w:rsidSect="006702C5">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AD" w:rsidRDefault="00D925AD" w:rsidP="00ED24B8">
      <w:r>
        <w:separator/>
      </w:r>
    </w:p>
  </w:endnote>
  <w:endnote w:type="continuationSeparator" w:id="0">
    <w:p w:rsidR="00D925AD" w:rsidRDefault="00D925AD"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AD" w:rsidRDefault="00D925AD" w:rsidP="00ED24B8">
      <w:r>
        <w:separator/>
      </w:r>
    </w:p>
  </w:footnote>
  <w:footnote w:type="continuationSeparator" w:id="0">
    <w:p w:rsidR="00D925AD" w:rsidRDefault="00D925AD"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7496E"/>
    <w:multiLevelType w:val="multilevel"/>
    <w:tmpl w:val="AECC7AC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103C97"/>
    <w:multiLevelType w:val="multilevel"/>
    <w:tmpl w:val="48EA86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6">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38CF2943"/>
    <w:multiLevelType w:val="hybridMultilevel"/>
    <w:tmpl w:val="5102252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2">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2"/>
  </w:num>
  <w:num w:numId="3">
    <w:abstractNumId w:val="12"/>
  </w:num>
  <w:num w:numId="4">
    <w:abstractNumId w:val="13"/>
  </w:num>
  <w:num w:numId="5">
    <w:abstractNumId w:val="8"/>
  </w:num>
  <w:num w:numId="6">
    <w:abstractNumId w:val="11"/>
  </w:num>
  <w:num w:numId="7">
    <w:abstractNumId w:val="9"/>
  </w:num>
  <w:num w:numId="8">
    <w:abstractNumId w:val="10"/>
  </w:num>
  <w:num w:numId="9">
    <w:abstractNumId w:val="5"/>
  </w:num>
  <w:num w:numId="10">
    <w:abstractNumId w:val="6"/>
  </w:num>
  <w:num w:numId="11">
    <w:abstractNumId w:val="4"/>
  </w:num>
  <w:num w:numId="1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12476C"/>
    <w:rsid w:val="001517CA"/>
    <w:rsid w:val="0016798D"/>
    <w:rsid w:val="00171815"/>
    <w:rsid w:val="00191838"/>
    <w:rsid w:val="001F0181"/>
    <w:rsid w:val="00255924"/>
    <w:rsid w:val="002566C6"/>
    <w:rsid w:val="002D2C0B"/>
    <w:rsid w:val="0033749C"/>
    <w:rsid w:val="00350A06"/>
    <w:rsid w:val="0043102F"/>
    <w:rsid w:val="00433179"/>
    <w:rsid w:val="00470F45"/>
    <w:rsid w:val="00471D8A"/>
    <w:rsid w:val="004822CB"/>
    <w:rsid w:val="004A4F56"/>
    <w:rsid w:val="004B47EF"/>
    <w:rsid w:val="004D5E44"/>
    <w:rsid w:val="00504ADC"/>
    <w:rsid w:val="00536D30"/>
    <w:rsid w:val="00553B66"/>
    <w:rsid w:val="005971C1"/>
    <w:rsid w:val="005A684B"/>
    <w:rsid w:val="005B3EAA"/>
    <w:rsid w:val="005C4E73"/>
    <w:rsid w:val="005E07B9"/>
    <w:rsid w:val="005E2EFA"/>
    <w:rsid w:val="00600A0C"/>
    <w:rsid w:val="006702C5"/>
    <w:rsid w:val="00693700"/>
    <w:rsid w:val="006B0170"/>
    <w:rsid w:val="006B15AC"/>
    <w:rsid w:val="006C1E1B"/>
    <w:rsid w:val="006C5B30"/>
    <w:rsid w:val="006D3361"/>
    <w:rsid w:val="006D58A5"/>
    <w:rsid w:val="0073737A"/>
    <w:rsid w:val="00810E44"/>
    <w:rsid w:val="00822E0E"/>
    <w:rsid w:val="00836B73"/>
    <w:rsid w:val="008A4FDC"/>
    <w:rsid w:val="008F2DC7"/>
    <w:rsid w:val="009400B3"/>
    <w:rsid w:val="0095272E"/>
    <w:rsid w:val="0095640B"/>
    <w:rsid w:val="00977D56"/>
    <w:rsid w:val="00983EF3"/>
    <w:rsid w:val="009A6383"/>
    <w:rsid w:val="009B03A3"/>
    <w:rsid w:val="00A2080F"/>
    <w:rsid w:val="00A30075"/>
    <w:rsid w:val="00A33712"/>
    <w:rsid w:val="00A61B11"/>
    <w:rsid w:val="00A71734"/>
    <w:rsid w:val="00A76180"/>
    <w:rsid w:val="00AB7907"/>
    <w:rsid w:val="00AD13FC"/>
    <w:rsid w:val="00AE7C41"/>
    <w:rsid w:val="00AF3530"/>
    <w:rsid w:val="00B1010E"/>
    <w:rsid w:val="00B25198"/>
    <w:rsid w:val="00B86A66"/>
    <w:rsid w:val="00BF7C01"/>
    <w:rsid w:val="00C056DF"/>
    <w:rsid w:val="00C8280D"/>
    <w:rsid w:val="00CC595E"/>
    <w:rsid w:val="00D15B2A"/>
    <w:rsid w:val="00D2752D"/>
    <w:rsid w:val="00D77DD5"/>
    <w:rsid w:val="00D925AD"/>
    <w:rsid w:val="00DA4774"/>
    <w:rsid w:val="00DA7B76"/>
    <w:rsid w:val="00DC4E19"/>
    <w:rsid w:val="00DD45BA"/>
    <w:rsid w:val="00DF469C"/>
    <w:rsid w:val="00E1067C"/>
    <w:rsid w:val="00E1483A"/>
    <w:rsid w:val="00E31901"/>
    <w:rsid w:val="00E47B79"/>
    <w:rsid w:val="00E74D04"/>
    <w:rsid w:val="00E80BE9"/>
    <w:rsid w:val="00EA29F1"/>
    <w:rsid w:val="00ED24B8"/>
    <w:rsid w:val="00F44495"/>
    <w:rsid w:val="00F45CFB"/>
    <w:rsid w:val="00F47A84"/>
    <w:rsid w:val="00F90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3124">
      <w:bodyDiv w:val="1"/>
      <w:marLeft w:val="0"/>
      <w:marRight w:val="0"/>
      <w:marTop w:val="0"/>
      <w:marBottom w:val="0"/>
      <w:divBdr>
        <w:top w:val="none" w:sz="0" w:space="0" w:color="auto"/>
        <w:left w:val="none" w:sz="0" w:space="0" w:color="auto"/>
        <w:bottom w:val="none" w:sz="0" w:space="0" w:color="auto"/>
        <w:right w:val="none" w:sz="0" w:space="0" w:color="auto"/>
      </w:divBdr>
    </w:div>
    <w:div w:id="508174644">
      <w:bodyDiv w:val="1"/>
      <w:marLeft w:val="0"/>
      <w:marRight w:val="0"/>
      <w:marTop w:val="0"/>
      <w:marBottom w:val="0"/>
      <w:divBdr>
        <w:top w:val="none" w:sz="0" w:space="0" w:color="auto"/>
        <w:left w:val="none" w:sz="0" w:space="0" w:color="auto"/>
        <w:bottom w:val="none" w:sz="0" w:space="0" w:color="auto"/>
        <w:right w:val="none" w:sz="0" w:space="0" w:color="auto"/>
      </w:divBdr>
    </w:div>
    <w:div w:id="678124637">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292521760">
      <w:bodyDiv w:val="1"/>
      <w:marLeft w:val="0"/>
      <w:marRight w:val="0"/>
      <w:marTop w:val="0"/>
      <w:marBottom w:val="0"/>
      <w:divBdr>
        <w:top w:val="none" w:sz="0" w:space="0" w:color="auto"/>
        <w:left w:val="none" w:sz="0" w:space="0" w:color="auto"/>
        <w:bottom w:val="none" w:sz="0" w:space="0" w:color="auto"/>
        <w:right w:val="none" w:sz="0" w:space="0" w:color="auto"/>
      </w:divBdr>
    </w:div>
    <w:div w:id="1681662388">
      <w:bodyDiv w:val="1"/>
      <w:marLeft w:val="0"/>
      <w:marRight w:val="0"/>
      <w:marTop w:val="0"/>
      <w:marBottom w:val="0"/>
      <w:divBdr>
        <w:top w:val="none" w:sz="0" w:space="0" w:color="auto"/>
        <w:left w:val="none" w:sz="0" w:space="0" w:color="auto"/>
        <w:bottom w:val="none" w:sz="0" w:space="0" w:color="auto"/>
        <w:right w:val="none" w:sz="0" w:space="0" w:color="auto"/>
      </w:divBdr>
    </w:div>
    <w:div w:id="1887792578">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8ABE-DD5A-45DB-8C7C-818C4F79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7431</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2023-05-04T17:36:00Z</cp:lastPrinted>
  <dcterms:created xsi:type="dcterms:W3CDTF">2023-05-22T17:18:00Z</dcterms:created>
  <dcterms:modified xsi:type="dcterms:W3CDTF">2023-05-22T17:18:00Z</dcterms:modified>
</cp:coreProperties>
</file>